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45" w:rsidRDefault="00375045">
      <w:pPr>
        <w:jc w:val="center"/>
        <w:rPr>
          <w:sz w:val="40"/>
          <w:szCs w:val="40"/>
        </w:rPr>
      </w:pPr>
    </w:p>
    <w:p w:rsidR="00375045" w:rsidRDefault="0070682C">
      <w:pPr>
        <w:jc w:val="center"/>
        <w:rPr>
          <w:sz w:val="40"/>
          <w:szCs w:val="40"/>
        </w:rPr>
      </w:pPr>
      <w:r>
        <w:rPr>
          <w:rFonts w:ascii="Times" w:eastAsia="Times New Roman" w:hAnsi="Times" w:cs="Times New Roman"/>
          <w:b/>
          <w:bCs/>
          <w:noProof/>
          <w:sz w:val="24"/>
          <w:szCs w:val="28"/>
          <w:lang w:eastAsia="fr-BE"/>
        </w:rPr>
        <w:drawing>
          <wp:anchor distT="0" distB="0" distL="114300" distR="114300" simplePos="0" relativeHeight="251658240" behindDoc="1" locked="0" layoutInCell="1" allowOverlap="1">
            <wp:simplePos x="0" y="0"/>
            <wp:positionH relativeFrom="column">
              <wp:posOffset>0</wp:posOffset>
            </wp:positionH>
            <wp:positionV relativeFrom="paragraph">
              <wp:posOffset>-542925</wp:posOffset>
            </wp:positionV>
            <wp:extent cx="2133600" cy="781050"/>
            <wp:effectExtent l="0" t="0" r="0" b="0"/>
            <wp:wrapTight wrapText="bothSides">
              <wp:wrapPolygon edited="0">
                <wp:start x="0" y="0"/>
                <wp:lineTo x="0" y="21073"/>
                <wp:lineTo x="21407" y="21073"/>
                <wp:lineTo x="21407" y="0"/>
                <wp:lineTo x="0" y="0"/>
              </wp:wrapPolygon>
            </wp:wrapTight>
            <wp:docPr id="1" name="Image 1" descr="logo FWB ensei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WB enseign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78105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375045">
        <w:tc>
          <w:tcPr>
            <w:tcW w:w="9288" w:type="dxa"/>
          </w:tcPr>
          <w:p w:rsidR="00375045" w:rsidRDefault="0070682C">
            <w:pPr>
              <w:spacing w:after="0" w:line="240" w:lineRule="auto"/>
              <w:jc w:val="center"/>
              <w:rPr>
                <w:rFonts w:ascii="Times" w:eastAsia="Times New Roman" w:hAnsi="Times" w:cs="Times New Roman"/>
                <w:sz w:val="24"/>
                <w:szCs w:val="28"/>
                <w:lang w:val="fr-FR"/>
              </w:rPr>
            </w:pPr>
            <w:r>
              <w:rPr>
                <w:rFonts w:ascii="Times" w:eastAsia="Times New Roman" w:hAnsi="Times" w:cs="Times New Roman"/>
                <w:sz w:val="24"/>
                <w:szCs w:val="28"/>
                <w:lang w:val="fr-FR"/>
              </w:rPr>
              <w:t>MINISTÈRE DE LA FÉDÉRATION WALLONIE-BRUXELLES</w:t>
            </w:r>
          </w:p>
          <w:p w:rsidR="00375045" w:rsidRDefault="00375045">
            <w:pPr>
              <w:spacing w:after="0" w:line="240" w:lineRule="auto"/>
              <w:jc w:val="center"/>
              <w:rPr>
                <w:rFonts w:ascii="Times" w:eastAsia="Times New Roman" w:hAnsi="Times" w:cs="Times New Roman"/>
                <w:b/>
                <w:bCs/>
                <w:color w:val="1F497D"/>
              </w:rPr>
            </w:pPr>
          </w:p>
        </w:tc>
      </w:tr>
      <w:tr w:rsidR="00375045">
        <w:tc>
          <w:tcPr>
            <w:tcW w:w="9288" w:type="dxa"/>
          </w:tcPr>
          <w:p w:rsidR="00375045" w:rsidRDefault="0070682C">
            <w:pPr>
              <w:spacing w:after="0" w:line="240" w:lineRule="auto"/>
              <w:jc w:val="center"/>
              <w:rPr>
                <w:rFonts w:ascii="Times" w:eastAsia="Times New Roman" w:hAnsi="Times" w:cs="Times New Roman"/>
                <w:bCs/>
                <w:sz w:val="24"/>
                <w:szCs w:val="24"/>
              </w:rPr>
            </w:pPr>
            <w:r>
              <w:rPr>
                <w:rFonts w:ascii="Times" w:eastAsia="Times New Roman" w:hAnsi="Times" w:cs="Times New Roman"/>
                <w:bCs/>
                <w:sz w:val="24"/>
                <w:szCs w:val="24"/>
              </w:rPr>
              <w:t>Administration générale de l’Enseignement  (AGE)</w:t>
            </w:r>
          </w:p>
          <w:p w:rsidR="00C81DC9" w:rsidRPr="00C81DC9" w:rsidRDefault="00C81DC9" w:rsidP="00C81DC9">
            <w:pPr>
              <w:spacing w:after="0" w:line="240" w:lineRule="auto"/>
              <w:jc w:val="center"/>
              <w:rPr>
                <w:rFonts w:ascii="Times" w:eastAsia="Times New Roman" w:hAnsi="Times" w:cs="Times New Roman"/>
                <w:bCs/>
                <w:sz w:val="24"/>
                <w:szCs w:val="24"/>
                <w:lang w:val="fr-FR"/>
              </w:rPr>
            </w:pPr>
            <w:r w:rsidRPr="00C81DC9">
              <w:rPr>
                <w:rFonts w:ascii="Times" w:eastAsia="Times New Roman" w:hAnsi="Times" w:cs="Times New Roman"/>
                <w:bCs/>
                <w:sz w:val="24"/>
                <w:szCs w:val="24"/>
                <w:lang w:val="fr-FR"/>
              </w:rPr>
              <w:t>Direction générale de l’Enseignement supér</w:t>
            </w:r>
            <w:r>
              <w:rPr>
                <w:rFonts w:ascii="Times" w:eastAsia="Times New Roman" w:hAnsi="Times" w:cs="Times New Roman"/>
                <w:bCs/>
                <w:sz w:val="24"/>
                <w:szCs w:val="24"/>
                <w:lang w:val="fr-FR"/>
              </w:rPr>
              <w:t xml:space="preserve">ieur, de l’Enseignement tout </w:t>
            </w:r>
            <w:r w:rsidRPr="00C81DC9">
              <w:rPr>
                <w:rFonts w:ascii="Times" w:eastAsia="Times New Roman" w:hAnsi="Times" w:cs="Times New Roman"/>
                <w:bCs/>
                <w:sz w:val="24"/>
                <w:szCs w:val="24"/>
                <w:lang w:val="fr-FR"/>
              </w:rPr>
              <w:t>au long de la vie et de la Recherche scientifique (DGESVR)</w:t>
            </w:r>
          </w:p>
          <w:p w:rsidR="00375045" w:rsidRDefault="0070682C">
            <w:pPr>
              <w:spacing w:after="0" w:line="240" w:lineRule="auto"/>
              <w:jc w:val="center"/>
              <w:rPr>
                <w:rFonts w:ascii="Times" w:eastAsia="Times New Roman" w:hAnsi="Times" w:cs="Times New Roman"/>
                <w:bCs/>
                <w:sz w:val="24"/>
                <w:szCs w:val="24"/>
              </w:rPr>
            </w:pPr>
            <w:r>
              <w:rPr>
                <w:rFonts w:ascii="Times" w:eastAsia="Times New Roman" w:hAnsi="Times" w:cs="Times New Roman"/>
                <w:bCs/>
                <w:sz w:val="24"/>
                <w:szCs w:val="24"/>
              </w:rPr>
              <w:t>Direction de l’Agrément des Prestataires de Soins de Santé</w:t>
            </w:r>
          </w:p>
          <w:p w:rsidR="00375045" w:rsidRDefault="0070682C">
            <w:pPr>
              <w:spacing w:after="0" w:line="240" w:lineRule="auto"/>
              <w:jc w:val="center"/>
              <w:rPr>
                <w:rFonts w:ascii="Times" w:eastAsia="Times New Roman" w:hAnsi="Times" w:cs="Times New Roman"/>
                <w:b/>
                <w:sz w:val="24"/>
                <w:szCs w:val="24"/>
              </w:rPr>
            </w:pPr>
            <w:r>
              <w:rPr>
                <w:rFonts w:ascii="Times" w:eastAsia="Times New Roman" w:hAnsi="Times" w:cs="Times New Roman"/>
                <w:b/>
                <w:sz w:val="24"/>
                <w:szCs w:val="24"/>
              </w:rPr>
              <w:t xml:space="preserve">Commission d'agrément en </w:t>
            </w:r>
            <w:r>
              <w:rPr>
                <w:rFonts w:ascii="Times" w:eastAsia="Times New Roman" w:hAnsi="Times" w:cs="Times New Roman"/>
                <w:b/>
                <w:bCs/>
                <w:sz w:val="24"/>
                <w:szCs w:val="24"/>
              </w:rPr>
              <w:t>Génétique clinique</w:t>
            </w:r>
          </w:p>
          <w:p w:rsidR="00375045" w:rsidRDefault="0070682C">
            <w:pPr>
              <w:spacing w:after="0" w:line="240" w:lineRule="auto"/>
              <w:jc w:val="center"/>
              <w:rPr>
                <w:rFonts w:ascii="Times" w:eastAsia="Times New Roman" w:hAnsi="Times" w:cs="Times New Roman"/>
                <w:sz w:val="24"/>
                <w:szCs w:val="28"/>
                <w:lang w:val="fr-FR"/>
              </w:rPr>
            </w:pPr>
            <w:r>
              <w:rPr>
                <w:rFonts w:ascii="Times" w:eastAsia="Times New Roman" w:hAnsi="Times" w:cs="Times New Roman"/>
                <w:bCs/>
                <w:sz w:val="24"/>
                <w:szCs w:val="24"/>
              </w:rPr>
              <w:t>Rue Adolphe Lavallée, 1- 1080 Bruxelles</w:t>
            </w:r>
          </w:p>
        </w:tc>
      </w:tr>
      <w:tr w:rsidR="00375045">
        <w:tc>
          <w:tcPr>
            <w:tcW w:w="9288" w:type="dxa"/>
          </w:tcPr>
          <w:p w:rsidR="00375045" w:rsidRDefault="0070682C">
            <w:pPr>
              <w:spacing w:after="0" w:line="240" w:lineRule="auto"/>
              <w:jc w:val="center"/>
              <w:rPr>
                <w:rFonts w:ascii="Times" w:eastAsia="Times New Roman" w:hAnsi="Times" w:cs="Times New Roman"/>
                <w:sz w:val="24"/>
                <w:szCs w:val="28"/>
              </w:rPr>
            </w:pPr>
            <w:r>
              <w:rPr>
                <w:rFonts w:ascii="Times" w:eastAsia="Times New Roman" w:hAnsi="Times" w:cs="Times New Roman"/>
                <w:sz w:val="24"/>
                <w:szCs w:val="28"/>
                <w:lang w:val="fr-FR"/>
              </w:rPr>
              <w:t xml:space="preserve">Centre de Contact : 02/690.89.40 – </w:t>
            </w:r>
            <w:hyperlink r:id="rId9" w:history="1">
              <w:r>
                <w:rPr>
                  <w:rFonts w:ascii="Times" w:eastAsia="Times New Roman" w:hAnsi="Times" w:cs="Times New Roman"/>
                  <w:color w:val="0000FF"/>
                  <w:sz w:val="24"/>
                  <w:szCs w:val="28"/>
                  <w:u w:val="single"/>
                </w:rPr>
                <w:t>agrementsante@cfwb.be</w:t>
              </w:r>
            </w:hyperlink>
            <w:r>
              <w:rPr>
                <w:rFonts w:ascii="Times" w:eastAsia="Times New Roman" w:hAnsi="Times" w:cs="Times New Roman"/>
                <w:sz w:val="24"/>
                <w:szCs w:val="28"/>
              </w:rPr>
              <w:t xml:space="preserve"> </w:t>
            </w:r>
          </w:p>
          <w:p w:rsidR="00375045" w:rsidRDefault="00375045">
            <w:pPr>
              <w:spacing w:after="0" w:line="240" w:lineRule="auto"/>
              <w:jc w:val="center"/>
              <w:rPr>
                <w:rFonts w:ascii="Times" w:eastAsia="Times New Roman" w:hAnsi="Times" w:cs="Times New Roman"/>
                <w:sz w:val="24"/>
                <w:szCs w:val="28"/>
                <w:lang w:val="fr-FR"/>
              </w:rPr>
            </w:pPr>
          </w:p>
        </w:tc>
      </w:tr>
    </w:tbl>
    <w:p w:rsidR="00375045" w:rsidRDefault="00375045">
      <w:pPr>
        <w:rPr>
          <w:sz w:val="40"/>
          <w:szCs w:val="40"/>
          <w:lang w:val="fr-FR"/>
        </w:rPr>
      </w:pPr>
    </w:p>
    <w:p w:rsidR="00375045" w:rsidRDefault="00375045">
      <w:pPr>
        <w:jc w:val="center"/>
        <w:rPr>
          <w:sz w:val="40"/>
          <w:szCs w:val="40"/>
          <w:lang w:val="fr-FR"/>
        </w:rPr>
      </w:pPr>
    </w:p>
    <w:p w:rsidR="00375045" w:rsidRDefault="0070682C">
      <w:pPr>
        <w:jc w:val="center"/>
        <w:rPr>
          <w:sz w:val="40"/>
          <w:szCs w:val="40"/>
        </w:rPr>
      </w:pPr>
      <w:r>
        <w:rPr>
          <w:sz w:val="40"/>
          <w:szCs w:val="40"/>
        </w:rPr>
        <w:t>CARNET DE STAGE</w:t>
      </w:r>
    </w:p>
    <w:p w:rsidR="00375045" w:rsidRDefault="0070682C">
      <w:pPr>
        <w:jc w:val="center"/>
        <w:rPr>
          <w:sz w:val="40"/>
          <w:szCs w:val="40"/>
        </w:rPr>
      </w:pPr>
      <w:r>
        <w:rPr>
          <w:sz w:val="40"/>
          <w:szCs w:val="40"/>
        </w:rPr>
        <w:t>Génétique clinique</w:t>
      </w:r>
    </w:p>
    <w:p w:rsidR="00375045" w:rsidRDefault="00375045">
      <w:pPr>
        <w:spacing w:line="256" w:lineRule="auto"/>
        <w:jc w:val="center"/>
        <w:rPr>
          <w:sz w:val="40"/>
          <w:szCs w:val="40"/>
        </w:rPr>
      </w:pPr>
    </w:p>
    <w:p w:rsidR="00375045" w:rsidRDefault="0070682C">
      <w:pPr>
        <w:spacing w:line="256" w:lineRule="auto"/>
        <w:jc w:val="center"/>
        <w:rPr>
          <w:sz w:val="40"/>
          <w:szCs w:val="40"/>
        </w:rPr>
      </w:pPr>
      <w:r>
        <w:rPr>
          <w:noProof/>
          <w:lang w:eastAsia="fr-BE"/>
        </w:rPr>
        <mc:AlternateContent>
          <mc:Choice Requires="wps">
            <w:drawing>
              <wp:anchor distT="45720" distB="45720" distL="114300" distR="114300" simplePos="0" relativeHeight="251660288" behindDoc="0" locked="0" layoutInCell="1" allowOverlap="1">
                <wp:simplePos x="0" y="0"/>
                <wp:positionH relativeFrom="column">
                  <wp:posOffset>1737995</wp:posOffset>
                </wp:positionH>
                <wp:positionV relativeFrom="paragraph">
                  <wp:posOffset>72390</wp:posOffset>
                </wp:positionV>
                <wp:extent cx="4008120" cy="2585720"/>
                <wp:effectExtent l="0" t="0" r="5080" b="508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8120" cy="2585720"/>
                        </a:xfrm>
                        <a:prstGeom prst="rect">
                          <a:avLst/>
                        </a:prstGeom>
                        <a:solidFill>
                          <a:srgbClr val="FFFFFF"/>
                        </a:solidFill>
                        <a:ln w="9525">
                          <a:solidFill>
                            <a:srgbClr val="000000"/>
                          </a:solidFill>
                          <a:miter lim="800000"/>
                          <a:headEnd/>
                          <a:tailEnd/>
                        </a:ln>
                      </wps:spPr>
                      <wps:txbx>
                        <w:txbxContent>
                          <w:p w:rsidR="00375045" w:rsidRDefault="0070682C">
                            <w:r>
                              <w:t>NOM :</w:t>
                            </w:r>
                          </w:p>
                          <w:p w:rsidR="00375045" w:rsidRDefault="0070682C">
                            <w:r>
                              <w:t>Prénom :</w:t>
                            </w:r>
                          </w:p>
                          <w:p w:rsidR="00375045" w:rsidRDefault="0070682C">
                            <w:r>
                              <w:t>Adresse mail :</w:t>
                            </w:r>
                          </w:p>
                          <w:p w:rsidR="00375045" w:rsidRDefault="0070682C">
                            <w:r>
                              <w:t>Téléphone :</w:t>
                            </w:r>
                          </w:p>
                          <w:p w:rsidR="00375045" w:rsidRDefault="00375045"/>
                          <w:p w:rsidR="00375045" w:rsidRDefault="0070682C">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197D8" id="_x0000_t202" coordsize="21600,21600" o:spt="202" path="m,l,21600r21600,l21600,xe">
                <v:stroke joinstyle="miter"/>
                <v:path gradientshapeok="t" o:connecttype="rect"/>
              </v:shapetype>
              <v:shape id="Zone de texte 2" o:spid="_x0000_s1026" type="#_x0000_t202" style="position:absolute;left:0;text-align:left;margin-left:136.85pt;margin-top:5.7pt;width:315.6pt;height:20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">
                <v:path arrowok="t"/>
                <v:textbox>
                  <w:txbxContent>
                    <w:p w14:paraId="72332BC3" w14:textId="77777777" w:rsidR="00743B7E" w:rsidRDefault="00743B7E">
                      <w:r>
                        <w:t>NOM :</w:t>
                      </w:r>
                    </w:p>
                    <w:p w14:paraId="3022DBCA" w14:textId="77777777" w:rsidR="00743B7E" w:rsidRDefault="00743B7E">
                      <w:r>
                        <w:t>Prénom :</w:t>
                      </w:r>
                    </w:p>
                    <w:p w14:paraId="4456A947" w14:textId="77777777" w:rsidR="00743B7E" w:rsidRDefault="00743B7E">
                      <w:r>
                        <w:t>Adresse mail :</w:t>
                      </w:r>
                    </w:p>
                    <w:p w14:paraId="4BA8DAEA" w14:textId="77777777" w:rsidR="00743B7E" w:rsidRDefault="00743B7E">
                      <w:r>
                        <w:t>Téléphone :</w:t>
                      </w:r>
                    </w:p>
                    <w:p w14:paraId="27E31FD9" w14:textId="77777777" w:rsidR="00743B7E" w:rsidRDefault="00743B7E"/>
                    <w:p w14:paraId="4F497D55" w14:textId="77777777" w:rsidR="00743B7E" w:rsidRDefault="00743B7E">
                      <w:r>
                        <w:tab/>
                      </w:r>
                      <w:r>
                        <w:tab/>
                      </w:r>
                      <w:r>
                        <w:tab/>
                      </w:r>
                      <w:r>
                        <w:tab/>
                      </w:r>
                      <w:r>
                        <w:tab/>
                      </w:r>
                      <w:r>
                        <w:tab/>
                      </w:r>
                    </w:p>
                  </w:txbxContent>
                </v:textbox>
                <w10:wrap type="square"/>
              </v:shape>
            </w:pict>
          </mc:Fallback>
        </mc:AlternateContent>
      </w:r>
    </w:p>
    <w:p w:rsidR="00375045" w:rsidRDefault="0070682C">
      <w:pPr>
        <w:numPr>
          <w:ilvl w:val="0"/>
          <w:numId w:val="4"/>
        </w:numPr>
        <w:spacing w:after="160" w:line="256" w:lineRule="auto"/>
        <w:rPr>
          <w:sz w:val="40"/>
          <w:szCs w:val="40"/>
        </w:rPr>
      </w:pPr>
      <w:r>
        <w:rPr>
          <w:sz w:val="40"/>
          <w:szCs w:val="40"/>
        </w:rPr>
        <w:t>1</w:t>
      </w:r>
      <w:r>
        <w:rPr>
          <w:sz w:val="40"/>
          <w:szCs w:val="40"/>
          <w:vertAlign w:val="superscript"/>
        </w:rPr>
        <w:t>e</w:t>
      </w:r>
      <w:r>
        <w:rPr>
          <w:sz w:val="40"/>
          <w:szCs w:val="40"/>
        </w:rPr>
        <w:t xml:space="preserve"> année</w:t>
      </w:r>
    </w:p>
    <w:p w:rsidR="00375045" w:rsidRDefault="0070682C">
      <w:pPr>
        <w:numPr>
          <w:ilvl w:val="0"/>
          <w:numId w:val="4"/>
        </w:numPr>
        <w:spacing w:after="160" w:line="256" w:lineRule="auto"/>
        <w:rPr>
          <w:sz w:val="40"/>
          <w:szCs w:val="40"/>
        </w:rPr>
      </w:pPr>
      <w:r>
        <w:rPr>
          <w:sz w:val="40"/>
          <w:szCs w:val="40"/>
        </w:rPr>
        <w:t>2</w:t>
      </w:r>
      <w:r>
        <w:rPr>
          <w:sz w:val="40"/>
          <w:szCs w:val="40"/>
          <w:vertAlign w:val="superscript"/>
        </w:rPr>
        <w:t>e</w:t>
      </w:r>
      <w:r>
        <w:rPr>
          <w:sz w:val="40"/>
          <w:szCs w:val="40"/>
        </w:rPr>
        <w:t xml:space="preserve"> année</w:t>
      </w:r>
    </w:p>
    <w:p w:rsidR="00375045" w:rsidRDefault="0070682C">
      <w:pPr>
        <w:numPr>
          <w:ilvl w:val="0"/>
          <w:numId w:val="4"/>
        </w:numPr>
        <w:spacing w:after="160" w:line="256" w:lineRule="auto"/>
        <w:rPr>
          <w:sz w:val="40"/>
          <w:szCs w:val="40"/>
        </w:rPr>
      </w:pPr>
      <w:r>
        <w:rPr>
          <w:sz w:val="40"/>
          <w:szCs w:val="40"/>
        </w:rPr>
        <w:t>3</w:t>
      </w:r>
      <w:r>
        <w:rPr>
          <w:sz w:val="40"/>
          <w:szCs w:val="40"/>
          <w:vertAlign w:val="superscript"/>
        </w:rPr>
        <w:t>e</w:t>
      </w:r>
      <w:r>
        <w:rPr>
          <w:sz w:val="40"/>
          <w:szCs w:val="40"/>
        </w:rPr>
        <w:t xml:space="preserve"> année</w:t>
      </w:r>
    </w:p>
    <w:p w:rsidR="00375045" w:rsidRDefault="0070682C">
      <w:pPr>
        <w:numPr>
          <w:ilvl w:val="0"/>
          <w:numId w:val="4"/>
        </w:numPr>
        <w:spacing w:after="160" w:line="256" w:lineRule="auto"/>
        <w:rPr>
          <w:sz w:val="40"/>
          <w:szCs w:val="40"/>
        </w:rPr>
      </w:pPr>
      <w:r>
        <w:rPr>
          <w:sz w:val="40"/>
          <w:szCs w:val="40"/>
        </w:rPr>
        <w:t>4</w:t>
      </w:r>
      <w:r>
        <w:rPr>
          <w:sz w:val="40"/>
          <w:szCs w:val="40"/>
          <w:vertAlign w:val="superscript"/>
        </w:rPr>
        <w:t>e</w:t>
      </w:r>
      <w:r>
        <w:rPr>
          <w:sz w:val="40"/>
          <w:szCs w:val="40"/>
        </w:rPr>
        <w:t xml:space="preserve"> année</w:t>
      </w:r>
    </w:p>
    <w:p w:rsidR="00375045" w:rsidRDefault="0070682C">
      <w:pPr>
        <w:numPr>
          <w:ilvl w:val="0"/>
          <w:numId w:val="4"/>
        </w:numPr>
        <w:spacing w:after="160" w:line="256" w:lineRule="auto"/>
        <w:rPr>
          <w:sz w:val="40"/>
          <w:szCs w:val="40"/>
        </w:rPr>
      </w:pPr>
      <w:r>
        <w:rPr>
          <w:sz w:val="40"/>
          <w:szCs w:val="40"/>
        </w:rPr>
        <w:t>5</w:t>
      </w:r>
      <w:r>
        <w:rPr>
          <w:sz w:val="40"/>
          <w:szCs w:val="40"/>
          <w:vertAlign w:val="superscript"/>
        </w:rPr>
        <w:t>e</w:t>
      </w:r>
      <w:r>
        <w:rPr>
          <w:sz w:val="40"/>
          <w:szCs w:val="40"/>
        </w:rPr>
        <w:t xml:space="preserve"> année</w:t>
      </w:r>
    </w:p>
    <w:p w:rsidR="00375045" w:rsidRDefault="0070682C">
      <w:pPr>
        <w:numPr>
          <w:ilvl w:val="0"/>
          <w:numId w:val="4"/>
        </w:numPr>
        <w:spacing w:after="160" w:line="256" w:lineRule="auto"/>
        <w:rPr>
          <w:sz w:val="40"/>
          <w:szCs w:val="40"/>
        </w:rPr>
      </w:pPr>
      <w:r>
        <w:rPr>
          <w:sz w:val="40"/>
          <w:szCs w:val="40"/>
        </w:rPr>
        <w:t>6</w:t>
      </w:r>
      <w:r>
        <w:rPr>
          <w:sz w:val="40"/>
          <w:szCs w:val="40"/>
          <w:vertAlign w:val="superscript"/>
        </w:rPr>
        <w:t>e</w:t>
      </w:r>
      <w:r>
        <w:rPr>
          <w:sz w:val="40"/>
          <w:szCs w:val="40"/>
        </w:rPr>
        <w:t xml:space="preserve"> année</w:t>
      </w:r>
    </w:p>
    <w:p w:rsidR="00375045" w:rsidRDefault="0070682C">
      <w:pPr>
        <w:numPr>
          <w:ilvl w:val="0"/>
          <w:numId w:val="4"/>
        </w:numPr>
        <w:spacing w:after="160" w:line="256" w:lineRule="auto"/>
        <w:rPr>
          <w:sz w:val="40"/>
          <w:szCs w:val="40"/>
        </w:rPr>
      </w:pPr>
      <w:r>
        <w:rPr>
          <w:sz w:val="40"/>
          <w:szCs w:val="40"/>
        </w:rPr>
        <w:t>… année</w:t>
      </w:r>
    </w:p>
    <w:p w:rsidR="00375045" w:rsidRDefault="00375045">
      <w:pPr>
        <w:spacing w:after="0" w:line="240" w:lineRule="auto"/>
        <w:jc w:val="center"/>
        <w:rPr>
          <w:rFonts w:ascii="Times" w:eastAsia="Times New Roman" w:hAnsi="Times" w:cs="Times New Roman"/>
          <w:sz w:val="24"/>
          <w:szCs w:val="24"/>
          <w:lang w:val="fr-FR"/>
        </w:rPr>
      </w:pPr>
    </w:p>
    <w:p w:rsidR="00375045" w:rsidRDefault="0070682C">
      <w:pPr>
        <w:spacing w:after="0" w:line="240" w:lineRule="auto"/>
        <w:jc w:val="both"/>
        <w:rPr>
          <w:rFonts w:ascii="Times" w:eastAsia="Times New Roman" w:hAnsi="Times" w:cs="Times New Roman"/>
          <w:sz w:val="24"/>
          <w:szCs w:val="24"/>
          <w:lang w:val="fr-FR"/>
        </w:rPr>
      </w:pPr>
      <w:r>
        <w:rPr>
          <w:rFonts w:ascii="Times" w:eastAsia="Times New Roman" w:hAnsi="Times" w:cs="Times New Roman"/>
          <w:sz w:val="24"/>
          <w:szCs w:val="24"/>
          <w:lang w:val="fr-FR"/>
        </w:rPr>
        <w:lastRenderedPageBreak/>
        <w:t>Ce carnet de stage doit être renvoyé à la fin de l'année de stage à l’Administration de la Fédération Wallonie-Bruxelles</w:t>
      </w:r>
      <w:r>
        <w:rPr>
          <w:rFonts w:ascii="Times" w:eastAsia="Times New Roman" w:hAnsi="Times" w:cs="Times New Roman"/>
          <w:b/>
          <w:sz w:val="24"/>
          <w:szCs w:val="24"/>
          <w:u w:val="single"/>
          <w:lang w:val="fr-FR"/>
        </w:rPr>
        <w:t xml:space="preserve"> au plus tard six mois après l'achèvement de l'année de stage à l’adresse suivante</w:t>
      </w:r>
      <w:r>
        <w:rPr>
          <w:rFonts w:ascii="Times" w:eastAsia="Times New Roman" w:hAnsi="Times" w:cs="Times New Roman"/>
          <w:sz w:val="24"/>
          <w:szCs w:val="24"/>
          <w:lang w:val="fr-FR"/>
        </w:rPr>
        <w:t xml:space="preserve"> :</w:t>
      </w:r>
    </w:p>
    <w:p w:rsidR="00375045" w:rsidRDefault="00375045">
      <w:pPr>
        <w:spacing w:after="0" w:line="240" w:lineRule="auto"/>
        <w:jc w:val="center"/>
        <w:rPr>
          <w:rFonts w:ascii="Times" w:eastAsia="Times New Roman" w:hAnsi="Times" w:cs="Times New Roman"/>
          <w:sz w:val="24"/>
          <w:szCs w:val="24"/>
          <w:lang w:val="fr-FR"/>
        </w:rPr>
      </w:pPr>
    </w:p>
    <w:p w:rsidR="004F019B" w:rsidRDefault="0070682C" w:rsidP="004F019B">
      <w:pPr>
        <w:spacing w:after="0" w:line="240" w:lineRule="auto"/>
        <w:jc w:val="center"/>
        <w:rPr>
          <w:rFonts w:ascii="Times" w:eastAsia="Times New Roman" w:hAnsi="Times" w:cs="Times New Roman"/>
          <w:sz w:val="24"/>
          <w:szCs w:val="24"/>
          <w:lang w:val="fr-FR"/>
        </w:rPr>
      </w:pPr>
      <w:r>
        <w:rPr>
          <w:rFonts w:ascii="Times" w:eastAsia="Times New Roman" w:hAnsi="Times" w:cs="Times New Roman"/>
          <w:sz w:val="24"/>
          <w:szCs w:val="24"/>
          <w:lang w:val="fr-FR"/>
        </w:rPr>
        <w:t>Administration générale de l’Enseignement  (AGE)</w:t>
      </w:r>
    </w:p>
    <w:p w:rsidR="00375045" w:rsidRDefault="0070682C" w:rsidP="004F019B">
      <w:pPr>
        <w:spacing w:after="0" w:line="240" w:lineRule="auto"/>
        <w:jc w:val="center"/>
        <w:rPr>
          <w:rFonts w:ascii="Times" w:eastAsia="Times New Roman" w:hAnsi="Times" w:cs="Times New Roman"/>
          <w:sz w:val="24"/>
          <w:szCs w:val="24"/>
          <w:lang w:val="fr-FR"/>
        </w:rPr>
      </w:pPr>
      <w:r>
        <w:rPr>
          <w:rFonts w:ascii="Times" w:eastAsia="Times New Roman" w:hAnsi="Times" w:cs="Times New Roman"/>
          <w:sz w:val="24"/>
          <w:szCs w:val="24"/>
          <w:lang w:val="fr-FR"/>
        </w:rPr>
        <w:t>Direction générale de l’Enseignement supéri</w:t>
      </w:r>
      <w:r w:rsidR="004F019B">
        <w:rPr>
          <w:rFonts w:ascii="Times" w:eastAsia="Times New Roman" w:hAnsi="Times" w:cs="Times New Roman"/>
          <w:sz w:val="24"/>
          <w:szCs w:val="24"/>
          <w:lang w:val="fr-FR"/>
        </w:rPr>
        <w:t xml:space="preserve">eur, de l’Enseignement tout </w:t>
      </w:r>
      <w:bookmarkStart w:id="0" w:name="_GoBack"/>
      <w:bookmarkEnd w:id="0"/>
      <w:r>
        <w:rPr>
          <w:rFonts w:ascii="Times" w:eastAsia="Times New Roman" w:hAnsi="Times" w:cs="Times New Roman"/>
          <w:sz w:val="24"/>
          <w:szCs w:val="24"/>
          <w:lang w:val="fr-FR"/>
        </w:rPr>
        <w:t>au long de la vie et de la Recherche scientifique (DGESVR)</w:t>
      </w:r>
    </w:p>
    <w:p w:rsidR="00375045" w:rsidRDefault="0070682C" w:rsidP="004F019B">
      <w:pPr>
        <w:spacing w:after="0" w:line="240" w:lineRule="auto"/>
        <w:jc w:val="center"/>
        <w:rPr>
          <w:rFonts w:ascii="Times" w:eastAsia="Times New Roman" w:hAnsi="Times" w:cs="Times New Roman"/>
          <w:sz w:val="24"/>
          <w:szCs w:val="24"/>
          <w:lang w:val="fr-FR"/>
        </w:rPr>
      </w:pPr>
      <w:r>
        <w:rPr>
          <w:rFonts w:ascii="Times" w:eastAsia="Times New Roman" w:hAnsi="Times" w:cs="Times New Roman"/>
          <w:sz w:val="24"/>
          <w:szCs w:val="24"/>
          <w:lang w:val="fr-FR"/>
        </w:rPr>
        <w:t>Direction de l’Agrément des Prestataires de Soins de Santé</w:t>
      </w:r>
    </w:p>
    <w:p w:rsidR="00375045" w:rsidRDefault="0070682C" w:rsidP="004F019B">
      <w:pPr>
        <w:spacing w:after="0" w:line="240" w:lineRule="auto"/>
        <w:jc w:val="center"/>
        <w:rPr>
          <w:rFonts w:ascii="Times" w:eastAsia="Times New Roman" w:hAnsi="Times" w:cs="Times New Roman"/>
          <w:b/>
          <w:sz w:val="24"/>
          <w:szCs w:val="24"/>
        </w:rPr>
      </w:pPr>
      <w:r>
        <w:rPr>
          <w:rFonts w:ascii="Times" w:eastAsia="Times New Roman" w:hAnsi="Times" w:cs="Times New Roman"/>
          <w:b/>
          <w:sz w:val="24"/>
          <w:szCs w:val="24"/>
        </w:rPr>
        <w:t xml:space="preserve">Commission d'agrément en </w:t>
      </w:r>
      <w:r>
        <w:rPr>
          <w:rFonts w:ascii="Times" w:eastAsia="Times New Roman" w:hAnsi="Times" w:cs="Times New Roman"/>
          <w:b/>
          <w:bCs/>
          <w:sz w:val="24"/>
          <w:szCs w:val="24"/>
        </w:rPr>
        <w:t>Génétique Clinique</w:t>
      </w:r>
    </w:p>
    <w:p w:rsidR="00375045" w:rsidRDefault="0070682C" w:rsidP="004F019B">
      <w:pPr>
        <w:spacing w:after="0" w:line="240" w:lineRule="auto"/>
        <w:jc w:val="center"/>
        <w:rPr>
          <w:rFonts w:ascii="Times" w:eastAsia="Times New Roman" w:hAnsi="Times" w:cs="Times New Roman"/>
          <w:sz w:val="24"/>
          <w:szCs w:val="28"/>
          <w:lang w:val="fr-FR"/>
        </w:rPr>
      </w:pPr>
      <w:r>
        <w:rPr>
          <w:rFonts w:ascii="Times" w:eastAsia="Times New Roman" w:hAnsi="Times" w:cs="Times New Roman"/>
          <w:sz w:val="24"/>
          <w:szCs w:val="28"/>
          <w:lang w:val="fr-FR"/>
        </w:rPr>
        <w:t>Rue Adolphe Lavallée, 1- 1080 Bruxelles</w:t>
      </w:r>
    </w:p>
    <w:p w:rsidR="00375045" w:rsidRDefault="00375045">
      <w:pPr>
        <w:spacing w:after="0" w:line="240" w:lineRule="auto"/>
        <w:rPr>
          <w:rFonts w:ascii="Times" w:eastAsia="Times New Roman" w:hAnsi="Times" w:cs="Times New Roman"/>
          <w:lang w:val="fr-FR"/>
        </w:rPr>
      </w:pPr>
    </w:p>
    <w:p w:rsidR="00375045" w:rsidRDefault="00375045">
      <w:pPr>
        <w:spacing w:after="0" w:line="240" w:lineRule="auto"/>
        <w:rPr>
          <w:rFonts w:ascii="Times" w:eastAsia="Times New Roman" w:hAnsi="Times" w:cs="Times New Roman"/>
          <w:lang w:val="fr-FR"/>
        </w:rPr>
      </w:pPr>
    </w:p>
    <w:p w:rsidR="00375045" w:rsidRDefault="0070682C">
      <w:pPr>
        <w:spacing w:after="0" w:line="240" w:lineRule="auto"/>
        <w:rPr>
          <w:rFonts w:ascii="Times" w:eastAsia="Times New Roman" w:hAnsi="Times" w:cs="Times New Roman"/>
          <w:lang w:val="fr-FR"/>
        </w:rPr>
      </w:pPr>
      <w:r>
        <w:rPr>
          <w:rFonts w:ascii="Times" w:eastAsia="Times New Roman" w:hAnsi="Times" w:cs="Times New Roman"/>
          <w:lang w:val="fr-FR"/>
        </w:rPr>
        <w:t xml:space="preserve">Prénom + nom : </w:t>
      </w:r>
    </w:p>
    <w:p w:rsidR="00375045" w:rsidRDefault="0070682C">
      <w:pPr>
        <w:spacing w:after="0" w:line="240" w:lineRule="auto"/>
        <w:rPr>
          <w:rFonts w:ascii="Times" w:eastAsia="Times New Roman" w:hAnsi="Times" w:cs="Times New Roman"/>
          <w:lang w:val="fr-FR"/>
        </w:rPr>
      </w:pPr>
      <w:r>
        <w:rPr>
          <w:rFonts w:ascii="Times" w:eastAsia="Times New Roman" w:hAnsi="Times" w:cs="Times New Roman"/>
          <w:lang w:val="fr-FR"/>
        </w:rPr>
        <w:t xml:space="preserve">                                 _________________________________________________________________</w:t>
      </w:r>
    </w:p>
    <w:p w:rsidR="00375045" w:rsidRDefault="00375045">
      <w:pPr>
        <w:spacing w:after="0" w:line="240" w:lineRule="auto"/>
        <w:rPr>
          <w:rFonts w:ascii="Times" w:eastAsia="Times New Roman" w:hAnsi="Times" w:cs="Times New Roman"/>
          <w:lang w:val="fr-FR"/>
        </w:rPr>
      </w:pPr>
    </w:p>
    <w:p w:rsidR="00375045" w:rsidRDefault="00375045">
      <w:pPr>
        <w:spacing w:after="0" w:line="240" w:lineRule="auto"/>
        <w:rPr>
          <w:rFonts w:ascii="Times" w:eastAsia="Times New Roman" w:hAnsi="Times" w:cs="Times New Roman"/>
          <w:lang w:val="fr-FR"/>
        </w:rPr>
      </w:pPr>
    </w:p>
    <w:p w:rsidR="00375045" w:rsidRDefault="00375045">
      <w:pPr>
        <w:spacing w:after="0" w:line="240" w:lineRule="auto"/>
        <w:rPr>
          <w:rFonts w:ascii="Times" w:eastAsia="Times New Roman" w:hAnsi="Times" w:cs="Times New Roman"/>
          <w:lang w:val="fr-FR"/>
        </w:rPr>
      </w:pPr>
    </w:p>
    <w:p w:rsidR="00375045" w:rsidRDefault="0070682C">
      <w:pPr>
        <w:spacing w:after="0" w:line="240" w:lineRule="auto"/>
        <w:jc w:val="right"/>
        <w:rPr>
          <w:rFonts w:ascii="Times" w:eastAsia="Times New Roman" w:hAnsi="Times" w:cs="Times New Roman"/>
          <w:lang w:val="fr-FR"/>
        </w:rPr>
      </w:pPr>
      <w:r>
        <w:rPr>
          <w:rFonts w:ascii="Times" w:eastAsia="Times New Roman" w:hAnsi="Times" w:cs="Times New Roman"/>
          <w:lang w:val="fr-FR"/>
        </w:rPr>
        <w:t>Je déclare que les informations contenues dans le présent formulaire sont exactes.</w:t>
      </w:r>
    </w:p>
    <w:p w:rsidR="00375045" w:rsidRDefault="00375045">
      <w:pPr>
        <w:spacing w:after="0" w:line="240" w:lineRule="auto"/>
        <w:jc w:val="right"/>
        <w:rPr>
          <w:rFonts w:ascii="Times" w:eastAsia="Times New Roman" w:hAnsi="Times" w:cs="Times New Roman"/>
          <w:lang w:val="fr-FR"/>
        </w:rPr>
      </w:pPr>
    </w:p>
    <w:p w:rsidR="00375045" w:rsidRDefault="00375045">
      <w:pPr>
        <w:spacing w:after="0" w:line="240" w:lineRule="auto"/>
        <w:jc w:val="right"/>
        <w:rPr>
          <w:rFonts w:ascii="Times" w:eastAsia="Times New Roman" w:hAnsi="Times" w:cs="Times New Roman"/>
          <w:lang w:val="fr-FR"/>
        </w:rPr>
      </w:pPr>
    </w:p>
    <w:p w:rsidR="00375045" w:rsidRDefault="0070682C">
      <w:pPr>
        <w:spacing w:after="0" w:line="240" w:lineRule="auto"/>
        <w:rPr>
          <w:rFonts w:ascii="Times" w:eastAsia="Times New Roman" w:hAnsi="Times" w:cs="Times New Roman"/>
          <w:lang w:val="fr-FR"/>
        </w:rPr>
      </w:pPr>
      <w:r>
        <w:rPr>
          <w:rFonts w:ascii="Times" w:eastAsia="Times New Roman" w:hAnsi="Times" w:cs="Times New Roman"/>
          <w:lang w:val="fr-FR"/>
        </w:rPr>
        <w:t>Date : ___________________________________________________________________________</w:t>
      </w:r>
    </w:p>
    <w:p w:rsidR="00375045" w:rsidRDefault="00375045">
      <w:pPr>
        <w:spacing w:after="0" w:line="240" w:lineRule="auto"/>
        <w:rPr>
          <w:rFonts w:ascii="Times" w:eastAsia="Times New Roman" w:hAnsi="Times" w:cs="Times New Roman"/>
          <w:lang w:val="fr-FR"/>
        </w:rPr>
      </w:pPr>
    </w:p>
    <w:p w:rsidR="00375045" w:rsidRDefault="00375045">
      <w:pPr>
        <w:spacing w:after="0" w:line="240" w:lineRule="auto"/>
        <w:rPr>
          <w:rFonts w:ascii="Times" w:eastAsia="Times New Roman" w:hAnsi="Times" w:cs="Times New Roman"/>
          <w:lang w:val="fr-FR"/>
        </w:rPr>
      </w:pPr>
    </w:p>
    <w:p w:rsidR="00375045" w:rsidRDefault="0070682C">
      <w:pPr>
        <w:spacing w:after="0" w:line="240" w:lineRule="auto"/>
        <w:rPr>
          <w:rFonts w:ascii="Times" w:eastAsia="Times New Roman" w:hAnsi="Times" w:cs="Times New Roman"/>
        </w:rPr>
      </w:pPr>
      <w:r>
        <w:rPr>
          <w:rFonts w:ascii="Times" w:eastAsia="Times New Roman" w:hAnsi="Times" w:cs="Times New Roman"/>
        </w:rPr>
        <w:t xml:space="preserve">Signature : </w:t>
      </w: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jc w:val="center"/>
        <w:rPr>
          <w:sz w:val="40"/>
          <w:szCs w:val="40"/>
        </w:rPr>
      </w:pPr>
    </w:p>
    <w:p w:rsidR="00375045" w:rsidRDefault="00375045">
      <w:pPr>
        <w:rPr>
          <w:sz w:val="28"/>
          <w:szCs w:val="28"/>
        </w:rPr>
      </w:pPr>
    </w:p>
    <w:p w:rsidR="00375045" w:rsidRDefault="00375045">
      <w:pPr>
        <w:jc w:val="center"/>
        <w:rPr>
          <w:sz w:val="28"/>
          <w:szCs w:val="28"/>
        </w:rPr>
      </w:pPr>
    </w:p>
    <w:p w:rsidR="00375045" w:rsidRDefault="0070682C">
      <w:pPr>
        <w:jc w:val="center"/>
        <w:rPr>
          <w:sz w:val="28"/>
          <w:szCs w:val="28"/>
        </w:rPr>
      </w:pPr>
      <w:r>
        <w:rPr>
          <w:sz w:val="28"/>
          <w:szCs w:val="28"/>
        </w:rPr>
        <w:t>CARNET DE STAGE</w:t>
      </w:r>
    </w:p>
    <w:p w:rsidR="00375045" w:rsidRDefault="0070682C">
      <w:pPr>
        <w:spacing w:after="0"/>
        <w:jc w:val="both"/>
        <w:rPr>
          <w:b/>
          <w:u w:val="single"/>
        </w:rPr>
      </w:pPr>
      <w:r>
        <w:rPr>
          <w:b/>
          <w:u w:val="single"/>
        </w:rPr>
        <w:t>Récapitulatif des absences</w:t>
      </w:r>
    </w:p>
    <w:tbl>
      <w:tblPr>
        <w:tblStyle w:val="Grilledutableau"/>
        <w:tblW w:w="0" w:type="auto"/>
        <w:tblLook w:val="04A0" w:firstRow="1" w:lastRow="0" w:firstColumn="1" w:lastColumn="0" w:noHBand="0" w:noVBand="1"/>
      </w:tblPr>
      <w:tblGrid>
        <w:gridCol w:w="390"/>
        <w:gridCol w:w="1232"/>
        <w:gridCol w:w="1232"/>
        <w:gridCol w:w="1232"/>
        <w:gridCol w:w="1233"/>
        <w:gridCol w:w="1232"/>
        <w:gridCol w:w="1232"/>
        <w:gridCol w:w="1233"/>
      </w:tblGrid>
      <w:tr w:rsidR="00375045">
        <w:tc>
          <w:tcPr>
            <w:tcW w:w="392" w:type="dxa"/>
          </w:tcPr>
          <w:p w:rsidR="00375045" w:rsidRDefault="00375045">
            <w:pPr>
              <w:jc w:val="both"/>
            </w:pPr>
          </w:p>
        </w:tc>
        <w:tc>
          <w:tcPr>
            <w:tcW w:w="1264" w:type="dxa"/>
          </w:tcPr>
          <w:p w:rsidR="00375045" w:rsidRDefault="0070682C">
            <w:pPr>
              <w:jc w:val="both"/>
            </w:pPr>
            <w:r>
              <w:t>Année 1</w:t>
            </w:r>
          </w:p>
        </w:tc>
        <w:tc>
          <w:tcPr>
            <w:tcW w:w="1264" w:type="dxa"/>
          </w:tcPr>
          <w:p w:rsidR="00375045" w:rsidRDefault="0070682C">
            <w:pPr>
              <w:jc w:val="both"/>
            </w:pPr>
            <w:r>
              <w:t>Année 2</w:t>
            </w:r>
          </w:p>
        </w:tc>
        <w:tc>
          <w:tcPr>
            <w:tcW w:w="1264" w:type="dxa"/>
          </w:tcPr>
          <w:p w:rsidR="00375045" w:rsidRDefault="0070682C">
            <w:pPr>
              <w:jc w:val="both"/>
            </w:pPr>
            <w:r>
              <w:t>Année 3</w:t>
            </w:r>
          </w:p>
        </w:tc>
        <w:tc>
          <w:tcPr>
            <w:tcW w:w="1265" w:type="dxa"/>
          </w:tcPr>
          <w:p w:rsidR="00375045" w:rsidRDefault="0070682C">
            <w:pPr>
              <w:jc w:val="both"/>
            </w:pPr>
            <w:r>
              <w:t>Année 4</w:t>
            </w:r>
          </w:p>
        </w:tc>
        <w:tc>
          <w:tcPr>
            <w:tcW w:w="1264" w:type="dxa"/>
          </w:tcPr>
          <w:p w:rsidR="00375045" w:rsidRDefault="0070682C">
            <w:pPr>
              <w:jc w:val="both"/>
            </w:pPr>
            <w:r>
              <w:t>Année 5</w:t>
            </w:r>
          </w:p>
        </w:tc>
        <w:tc>
          <w:tcPr>
            <w:tcW w:w="1264" w:type="dxa"/>
          </w:tcPr>
          <w:p w:rsidR="00375045" w:rsidRDefault="0070682C">
            <w:pPr>
              <w:jc w:val="both"/>
            </w:pPr>
            <w:r>
              <w:t>Année 6</w:t>
            </w:r>
          </w:p>
        </w:tc>
        <w:tc>
          <w:tcPr>
            <w:tcW w:w="1265" w:type="dxa"/>
          </w:tcPr>
          <w:p w:rsidR="00375045" w:rsidRDefault="0070682C">
            <w:pPr>
              <w:jc w:val="both"/>
            </w:pPr>
            <w:r>
              <w:t>Année …</w:t>
            </w:r>
          </w:p>
        </w:tc>
      </w:tr>
      <w:tr w:rsidR="00375045">
        <w:trPr>
          <w:trHeight w:val="397"/>
        </w:trPr>
        <w:tc>
          <w:tcPr>
            <w:tcW w:w="392" w:type="dxa"/>
          </w:tcPr>
          <w:p w:rsidR="00375045" w:rsidRDefault="0070682C">
            <w:pPr>
              <w:jc w:val="both"/>
            </w:pPr>
            <w:r>
              <w:t>A</w:t>
            </w:r>
          </w:p>
        </w:tc>
        <w:tc>
          <w:tcPr>
            <w:tcW w:w="1264"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r>
      <w:tr w:rsidR="00375045">
        <w:trPr>
          <w:trHeight w:val="397"/>
        </w:trPr>
        <w:tc>
          <w:tcPr>
            <w:tcW w:w="392" w:type="dxa"/>
          </w:tcPr>
          <w:p w:rsidR="00375045" w:rsidRDefault="0070682C">
            <w:pPr>
              <w:jc w:val="both"/>
            </w:pPr>
            <w:r>
              <w:t>B</w:t>
            </w:r>
          </w:p>
        </w:tc>
        <w:tc>
          <w:tcPr>
            <w:tcW w:w="1264"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r>
      <w:tr w:rsidR="00375045">
        <w:trPr>
          <w:trHeight w:val="397"/>
        </w:trPr>
        <w:tc>
          <w:tcPr>
            <w:tcW w:w="392" w:type="dxa"/>
          </w:tcPr>
          <w:p w:rsidR="00375045" w:rsidRDefault="0070682C">
            <w:pPr>
              <w:jc w:val="both"/>
            </w:pPr>
            <w:r>
              <w:t>C</w:t>
            </w:r>
          </w:p>
        </w:tc>
        <w:tc>
          <w:tcPr>
            <w:tcW w:w="1264"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r>
      <w:tr w:rsidR="00375045">
        <w:trPr>
          <w:trHeight w:val="397"/>
        </w:trPr>
        <w:tc>
          <w:tcPr>
            <w:tcW w:w="392" w:type="dxa"/>
          </w:tcPr>
          <w:p w:rsidR="00375045" w:rsidRDefault="0070682C">
            <w:pPr>
              <w:jc w:val="both"/>
            </w:pPr>
            <w:r>
              <w:t>D</w:t>
            </w:r>
          </w:p>
        </w:tc>
        <w:tc>
          <w:tcPr>
            <w:tcW w:w="1264"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r>
      <w:tr w:rsidR="00375045">
        <w:trPr>
          <w:trHeight w:val="397"/>
        </w:trPr>
        <w:tc>
          <w:tcPr>
            <w:tcW w:w="392" w:type="dxa"/>
          </w:tcPr>
          <w:p w:rsidR="00375045" w:rsidRDefault="0070682C">
            <w:pPr>
              <w:jc w:val="both"/>
            </w:pPr>
            <w:r>
              <w:t>E</w:t>
            </w:r>
          </w:p>
        </w:tc>
        <w:tc>
          <w:tcPr>
            <w:tcW w:w="1264"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r>
      <w:tr w:rsidR="00375045">
        <w:trPr>
          <w:trHeight w:val="397"/>
        </w:trPr>
        <w:tc>
          <w:tcPr>
            <w:tcW w:w="392" w:type="dxa"/>
          </w:tcPr>
          <w:p w:rsidR="00375045" w:rsidRDefault="0070682C">
            <w:pPr>
              <w:jc w:val="both"/>
            </w:pPr>
            <w:r>
              <w:t>F</w:t>
            </w:r>
          </w:p>
        </w:tc>
        <w:tc>
          <w:tcPr>
            <w:tcW w:w="1264"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c>
          <w:tcPr>
            <w:tcW w:w="1264" w:type="dxa"/>
          </w:tcPr>
          <w:p w:rsidR="00375045" w:rsidRDefault="00375045">
            <w:pPr>
              <w:jc w:val="both"/>
            </w:pPr>
          </w:p>
        </w:tc>
        <w:tc>
          <w:tcPr>
            <w:tcW w:w="1264" w:type="dxa"/>
          </w:tcPr>
          <w:p w:rsidR="00375045" w:rsidRDefault="00375045">
            <w:pPr>
              <w:jc w:val="both"/>
            </w:pPr>
          </w:p>
        </w:tc>
        <w:tc>
          <w:tcPr>
            <w:tcW w:w="1265" w:type="dxa"/>
          </w:tcPr>
          <w:p w:rsidR="00375045" w:rsidRDefault="00375045">
            <w:pPr>
              <w:jc w:val="both"/>
            </w:pPr>
          </w:p>
        </w:tc>
      </w:tr>
    </w:tbl>
    <w:p w:rsidR="00375045" w:rsidRDefault="00375045">
      <w:pPr>
        <w:spacing w:after="0"/>
        <w:jc w:val="both"/>
      </w:pPr>
    </w:p>
    <w:p w:rsidR="00375045" w:rsidRDefault="0070682C">
      <w:pPr>
        <w:spacing w:after="0"/>
        <w:jc w:val="both"/>
      </w:pPr>
      <w:r>
        <w:t xml:space="preserve">A = Nombre de jours d’absence pour maladie * </w:t>
      </w:r>
    </w:p>
    <w:p w:rsidR="00375045" w:rsidRDefault="0070682C">
      <w:pPr>
        <w:spacing w:after="0"/>
        <w:jc w:val="both"/>
      </w:pPr>
      <w:r>
        <w:t>B = Nombre de jours d’absence pour congé de maternité *</w:t>
      </w:r>
    </w:p>
    <w:p w:rsidR="00375045" w:rsidRDefault="0070682C">
      <w:pPr>
        <w:spacing w:after="0"/>
        <w:jc w:val="both"/>
      </w:pPr>
      <w:r>
        <w:t>C = Nombre de jours de congés scientifiques *</w:t>
      </w:r>
    </w:p>
    <w:p w:rsidR="00375045" w:rsidRDefault="0070682C">
      <w:pPr>
        <w:spacing w:after="0"/>
        <w:jc w:val="both"/>
      </w:pPr>
      <w:r>
        <w:t>D = Nombre de jours d’absence pour congés de circonstance (mariage, décès, etc..)*</w:t>
      </w:r>
    </w:p>
    <w:p w:rsidR="00375045" w:rsidRDefault="0070682C">
      <w:pPr>
        <w:spacing w:after="0"/>
        <w:jc w:val="both"/>
      </w:pPr>
      <w:r>
        <w:t xml:space="preserve">E = journées de travail effectives (en service, tant les jours ouvrables que fériés)* </w:t>
      </w:r>
    </w:p>
    <w:p w:rsidR="00375045" w:rsidRDefault="0070682C">
      <w:pPr>
        <w:spacing w:after="0"/>
        <w:jc w:val="both"/>
      </w:pPr>
      <w:r>
        <w:t>F= Autres jours de congé</w:t>
      </w:r>
    </w:p>
    <w:p w:rsidR="00375045" w:rsidRDefault="0070682C">
      <w:pPr>
        <w:spacing w:after="0"/>
        <w:jc w:val="both"/>
      </w:pPr>
      <w:r>
        <w:t>--------------------------------------------------------------------------------------------------------</w:t>
      </w:r>
    </w:p>
    <w:p w:rsidR="00375045" w:rsidRDefault="0070682C">
      <w:pPr>
        <w:spacing w:after="0"/>
        <w:jc w:val="both"/>
      </w:pPr>
      <w:r>
        <w:t>*  =  jours de travail (1 par journée pleine, 0,5 par demi-jour).</w:t>
      </w:r>
    </w:p>
    <w:p w:rsidR="00375045" w:rsidRDefault="00375045">
      <w:pPr>
        <w:spacing w:after="0"/>
        <w:rPr>
          <w:sz w:val="28"/>
          <w:szCs w:val="28"/>
        </w:rPr>
      </w:pPr>
    </w:p>
    <w:p w:rsidR="00375045" w:rsidRDefault="0070682C">
      <w:r>
        <w:br w:type="page"/>
      </w:r>
    </w:p>
    <w:p w:rsidR="00375045" w:rsidRDefault="0070682C">
      <w:pPr>
        <w:spacing w:after="0"/>
        <w:jc w:val="both"/>
      </w:pPr>
      <w:r>
        <w:t>La génétique clinique est la branche de la médecine qui étudie les maladies génétiques et leur mode de transmission.</w:t>
      </w:r>
    </w:p>
    <w:p w:rsidR="00375045" w:rsidRDefault="0070682C">
      <w:pPr>
        <w:spacing w:after="0"/>
        <w:jc w:val="both"/>
      </w:pPr>
      <w:r>
        <w:t>La génétique clinique implique la connaissance des maladies génétiques, de leur mode de transmission, de leurs signes cliniques et de leur étiologie génétique et moléculaire. Elle implique aussi une maîtrise des méthodes du diagnostic génétique, chromosomique et moléculaire. Elle a pour but d'établir le diagnostic, d’informer les patients et leur famille sur le mode de transmission et de récurrence et contribue également à la définition du meilleur traitement et suivi des patients.</w:t>
      </w:r>
    </w:p>
    <w:p w:rsidR="00375045" w:rsidRDefault="00375045">
      <w:pPr>
        <w:spacing w:after="0"/>
        <w:jc w:val="both"/>
      </w:pPr>
    </w:p>
    <w:p w:rsidR="00375045" w:rsidRDefault="0070682C">
      <w:pPr>
        <w:spacing w:after="0"/>
        <w:jc w:val="both"/>
      </w:pPr>
      <w:r>
        <w:t>A  cette fin, le médecin spécialiste en génétique clinique doit être compétent pour :</w:t>
      </w:r>
    </w:p>
    <w:p w:rsidR="00375045" w:rsidRDefault="0070682C">
      <w:pPr>
        <w:pStyle w:val="Paragraphedeliste"/>
        <w:numPr>
          <w:ilvl w:val="0"/>
          <w:numId w:val="6"/>
        </w:numPr>
        <w:spacing w:after="0"/>
        <w:jc w:val="both"/>
      </w:pPr>
      <w:r>
        <w:t>Mener les consultations de conseil génétique</w:t>
      </w:r>
    </w:p>
    <w:p w:rsidR="00375045" w:rsidRDefault="0070682C">
      <w:pPr>
        <w:pStyle w:val="Paragraphedeliste"/>
        <w:numPr>
          <w:ilvl w:val="0"/>
          <w:numId w:val="6"/>
        </w:numPr>
        <w:spacing w:after="0"/>
        <w:jc w:val="both"/>
      </w:pPr>
      <w:r>
        <w:t>Obtenir un diagnostic génétique</w:t>
      </w:r>
    </w:p>
    <w:p w:rsidR="00375045" w:rsidRDefault="0070682C">
      <w:pPr>
        <w:pStyle w:val="Paragraphedeliste"/>
        <w:numPr>
          <w:ilvl w:val="0"/>
          <w:numId w:val="6"/>
        </w:numPr>
        <w:spacing w:after="0"/>
        <w:jc w:val="both"/>
      </w:pPr>
      <w:r>
        <w:t xml:space="preserve"> Connaitre et interpréter les méthodes de diagnostic de laboratoire, pour les maladies génétiques</w:t>
      </w:r>
    </w:p>
    <w:p w:rsidR="00375045" w:rsidRDefault="00375045">
      <w:pPr>
        <w:spacing w:after="0"/>
        <w:jc w:val="both"/>
      </w:pPr>
    </w:p>
    <w:p w:rsidR="00375045" w:rsidRDefault="0070682C">
      <w:pPr>
        <w:spacing w:after="0"/>
        <w:jc w:val="both"/>
      </w:pPr>
      <w:r>
        <w:t xml:space="preserve">Le candidat spécialiste doit satisfaire aux critères prévus dans : </w:t>
      </w:r>
    </w:p>
    <w:p w:rsidR="00375045" w:rsidRDefault="0070682C">
      <w:pPr>
        <w:pStyle w:val="Paragraphedeliste"/>
        <w:numPr>
          <w:ilvl w:val="0"/>
          <w:numId w:val="6"/>
        </w:numPr>
        <w:spacing w:after="0"/>
        <w:jc w:val="both"/>
      </w:pPr>
      <w:r>
        <w:t>l’arrêté ministériel du 23 avril 2014 fixant les critères généraux d’agrément des médecins spécialistes, des maitres de stages et des services de stage ;</w:t>
      </w:r>
    </w:p>
    <w:p w:rsidR="00375045" w:rsidRDefault="0070682C">
      <w:pPr>
        <w:pStyle w:val="Paragraphedeliste"/>
        <w:numPr>
          <w:ilvl w:val="0"/>
          <w:numId w:val="6"/>
        </w:numPr>
        <w:spacing w:after="0"/>
        <w:jc w:val="both"/>
      </w:pPr>
      <w:r>
        <w:t>l’arrêté ministériel du 23 mai 2017 fixant les critères spéciaux d’agrément des médecins spécialistes, des maîtres de stage et des services de stage en génétique clinique.</w:t>
      </w:r>
    </w:p>
    <w:p w:rsidR="00375045" w:rsidRDefault="00375045">
      <w:pPr>
        <w:spacing w:after="0"/>
        <w:jc w:val="both"/>
      </w:pPr>
    </w:p>
    <w:p w:rsidR="00375045" w:rsidRDefault="00375045">
      <w:pPr>
        <w:spacing w:after="0"/>
        <w:jc w:val="both"/>
      </w:pPr>
    </w:p>
    <w:bookmarkStart w:id="1" w:name="_MON_1533631593"/>
    <w:bookmarkEnd w:id="1"/>
    <w:p w:rsidR="00375045" w:rsidRDefault="0070682C">
      <w:pPr>
        <w:jc w:val="center"/>
      </w:pPr>
      <w:r>
        <w:rPr>
          <w:noProof/>
        </w:rPr>
        <w:object w:dxaOrig="5940"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pt;height:53.5pt;mso-width-percent:0;mso-height-percent:0;mso-width-percent:0;mso-height-percent:0" o:ole="">
            <v:imagedata r:id="rId10" o:title=""/>
          </v:shape>
          <o:OLEObject Type="Embed" ProgID="Word.Picture.8" ShapeID="_x0000_i1025" DrawAspect="Content" ObjectID="_1693653975" r:id="rId11"/>
        </w:object>
      </w:r>
    </w:p>
    <w:p w:rsidR="00375045" w:rsidRDefault="0070682C">
      <w:pPr>
        <w:jc w:val="both"/>
        <w:rPr>
          <w:rFonts w:cstheme="minorHAnsi"/>
        </w:rPr>
      </w:pPr>
      <w:r>
        <w:rPr>
          <w:rFonts w:cstheme="minorHAnsi"/>
        </w:rPr>
        <w:t>La formation doit comporter au minimum :</w:t>
      </w:r>
    </w:p>
    <w:p w:rsidR="00375045" w:rsidRDefault="0070682C">
      <w:pPr>
        <w:jc w:val="both"/>
        <w:rPr>
          <w:rFonts w:cstheme="minorHAnsi"/>
        </w:rPr>
      </w:pPr>
      <w:r>
        <w:rPr>
          <w:rFonts w:cstheme="minorHAnsi"/>
        </w:rPr>
        <w:t>2 ans de stage dans un ou plusieurs services de stage agréés pour une spécialité clinique.</w:t>
      </w:r>
    </w:p>
    <w:p w:rsidR="00375045" w:rsidRDefault="0070682C">
      <w:pPr>
        <w:jc w:val="both"/>
        <w:rPr>
          <w:rFonts w:cstheme="minorHAnsi"/>
        </w:rPr>
      </w:pPr>
      <w:r>
        <w:rPr>
          <w:rFonts w:cstheme="minorHAnsi"/>
        </w:rPr>
        <w:t xml:space="preserve">4 ans de stage en génétique clinique dans un centre agréé de génétique humaine, dont </w:t>
      </w:r>
    </w:p>
    <w:p w:rsidR="00375045" w:rsidRDefault="0070682C">
      <w:pPr>
        <w:pStyle w:val="Paragraphedeliste"/>
        <w:numPr>
          <w:ilvl w:val="0"/>
          <w:numId w:val="6"/>
        </w:numPr>
        <w:jc w:val="both"/>
        <w:rPr>
          <w:rFonts w:cstheme="minorHAnsi"/>
        </w:rPr>
      </w:pPr>
      <w:r>
        <w:rPr>
          <w:rFonts w:cstheme="minorHAnsi"/>
        </w:rPr>
        <w:t xml:space="preserve">Au moins 12 mois et au plus 24 mois dans un laboratoire lié au centre de génétique </w:t>
      </w:r>
    </w:p>
    <w:p w:rsidR="00375045" w:rsidRDefault="0070682C">
      <w:pPr>
        <w:pStyle w:val="Paragraphedeliste"/>
        <w:numPr>
          <w:ilvl w:val="0"/>
          <w:numId w:val="6"/>
        </w:numPr>
        <w:jc w:val="both"/>
        <w:rPr>
          <w:rFonts w:cstheme="minorHAnsi"/>
        </w:rPr>
      </w:pPr>
      <w:r>
        <w:rPr>
          <w:rFonts w:cstheme="minorHAnsi"/>
        </w:rPr>
        <w:t>de consultation de conseil génétique : il est conseillé de réaliser au moins 12 mois afin d’acquérir les connaissances et aptitudes cliniques et médicales reprises en annexe de l’AM du 23 mai 2017</w:t>
      </w:r>
    </w:p>
    <w:p w:rsidR="00375045" w:rsidRDefault="00375045">
      <w:pPr>
        <w:pStyle w:val="Paragraphedeliste"/>
        <w:rPr>
          <w:rFonts w:cstheme="minorHAnsi"/>
        </w:rPr>
      </w:pPr>
    </w:p>
    <w:p w:rsidR="00375045" w:rsidRDefault="0070682C">
      <w:pPr>
        <w:rPr>
          <w:rFonts w:cstheme="minorHAnsi"/>
        </w:rPr>
      </w:pPr>
      <w:r>
        <w:rPr>
          <w:rFonts w:cstheme="minorHAnsi"/>
        </w:rPr>
        <w:t xml:space="preserve">Un stage d’un an à l’étranger est encouragé. </w:t>
      </w:r>
    </w:p>
    <w:p w:rsidR="00375045" w:rsidRDefault="0070682C">
      <w:pPr>
        <w:pStyle w:val="Paragraphedeliste"/>
        <w:numPr>
          <w:ilvl w:val="0"/>
          <w:numId w:val="7"/>
        </w:numPr>
        <w:jc w:val="both"/>
        <w:rPr>
          <w:rFonts w:cstheme="minorHAnsi"/>
        </w:rPr>
      </w:pPr>
      <w:r>
        <w:rPr>
          <w:rFonts w:cstheme="minorHAnsi"/>
        </w:rPr>
        <w:t>L’article 11 autorise le candidat à effectuer 1/3 au maximum de la formation dans un autre Etat membre de l'Union européenne, dans un Etat membre de l'Espace économique européen non membre de l'Union européenne, ou dans un Etat avec lequel l'Union européenne et ses Etats membres ont conclu un accord d'association qui est entré en vigueur et qui stipule que, dans le cadre de l'accès à et de l'exercice d'une activité professionnelle, ce ressortissant ne peut pas être discriminé en raison de sa nationalité.</w:t>
      </w:r>
    </w:p>
    <w:p w:rsidR="00375045" w:rsidRDefault="0070682C">
      <w:pPr>
        <w:pStyle w:val="Paragraphedeliste"/>
        <w:numPr>
          <w:ilvl w:val="0"/>
          <w:numId w:val="7"/>
        </w:numPr>
        <w:jc w:val="both"/>
        <w:rPr>
          <w:rFonts w:cstheme="minorHAnsi"/>
        </w:rPr>
      </w:pPr>
      <w:r>
        <w:rPr>
          <w:rFonts w:cstheme="minorHAnsi"/>
        </w:rPr>
        <w:t xml:space="preserve">L’article 11/1 autorise le candidat à effectuer  au maximum 12 mois de la formation dans un pays tiers. </w:t>
      </w:r>
    </w:p>
    <w:p w:rsidR="00375045" w:rsidRDefault="00375045">
      <w:pPr>
        <w:spacing w:after="0"/>
      </w:pPr>
    </w:p>
    <w:p w:rsidR="00375045" w:rsidRDefault="0070682C">
      <w:pPr>
        <w:spacing w:after="0"/>
      </w:pPr>
      <w:r>
        <w:t>Au cours des années de formation, et particulièrement au cours des années 3 à 6, chaque candidat doit satisfaire à un nombre minimum de prestations, à savoir :</w:t>
      </w:r>
    </w:p>
    <w:p w:rsidR="00375045" w:rsidRDefault="0070682C">
      <w:pPr>
        <w:pStyle w:val="Paragraphedeliste"/>
        <w:numPr>
          <w:ilvl w:val="0"/>
          <w:numId w:val="6"/>
        </w:numPr>
        <w:spacing w:after="0"/>
      </w:pPr>
      <w:r>
        <w:t xml:space="preserve">Au moins 20 consultations de conseil génétique pour </w:t>
      </w:r>
      <w:r>
        <w:rPr>
          <w:u w:val="single"/>
        </w:rPr>
        <w:t>chacune</w:t>
      </w:r>
      <w:r>
        <w:t xml:space="preserve"> des catégories suivantes : conseil génétique pré-conceptionnel, conseil et diagnostic génétique prénatal, conseil et diagnostic génétique en pédiatrie, conseil et diagnostic génétique en médecine adulte, oncogénétique, conseil génétique prédictif ou pré-symptomatique.</w:t>
      </w:r>
    </w:p>
    <w:p w:rsidR="00375045" w:rsidRDefault="0070682C">
      <w:pPr>
        <w:pStyle w:val="Paragraphedeliste"/>
        <w:numPr>
          <w:ilvl w:val="0"/>
          <w:numId w:val="6"/>
        </w:numPr>
        <w:spacing w:after="0"/>
      </w:pPr>
      <w:r>
        <w:t>Activités de laboratoire : interprétation et validation d’au minimum 40 analyses cytogénétiques (caryotypes, CGH et FISH), 60 analyses moléculaires simples, 20 analyses moléculaires complexes (grands panels, exomes, génomes)</w:t>
      </w:r>
    </w:p>
    <w:p w:rsidR="00375045" w:rsidRDefault="00375045">
      <w:pPr>
        <w:spacing w:after="0"/>
      </w:pPr>
    </w:p>
    <w:p w:rsidR="00375045" w:rsidRDefault="0070682C">
      <w:pPr>
        <w:spacing w:after="0"/>
      </w:pPr>
      <w:r>
        <w:t>Le candidat suivra une formation théorique définie par l’ARES et les Universités de 10 ECTS par an.  Cette formation devra inclure le cours interuniversitaire de génétique humaine organisé un an sur deux par les 8 centres de génétiques agréés. Les candidats sont encouragés à suivre des formations spécifiques en Belgique ou à l’étranger.</w:t>
      </w:r>
    </w:p>
    <w:p w:rsidR="00375045" w:rsidRDefault="00375045">
      <w:pPr>
        <w:spacing w:after="0"/>
      </w:pPr>
    </w:p>
    <w:p w:rsidR="00375045" w:rsidRDefault="0070682C">
      <w:pPr>
        <w:spacing w:after="0"/>
        <w:jc w:val="both"/>
      </w:pPr>
      <w:r>
        <w:t>Pour exercer de manière autonome, le candidat spécialiste en formation doit avoir acquis les compétences finales</w:t>
      </w:r>
      <w:r>
        <w:rPr>
          <w:rStyle w:val="Appelnotedebasdep"/>
        </w:rPr>
        <w:footnoteReference w:id="1"/>
      </w:r>
      <w:r>
        <w:t xml:space="preserve"> reprises à l’annexe N de l’arrêté ministériel du 23 mai 2017 fixant les critères spéciaux d’agrément des médecins spécialistes, des maîtres de stage et des services de stage en génétique clinique. </w:t>
      </w:r>
    </w:p>
    <w:p w:rsidR="00375045" w:rsidRDefault="00375045">
      <w:pPr>
        <w:spacing w:after="0"/>
      </w:pPr>
    </w:p>
    <w:p w:rsidR="00375045" w:rsidRDefault="0070682C">
      <w:r>
        <w:br w:type="page"/>
      </w:r>
    </w:p>
    <w:p w:rsidR="00375045" w:rsidRDefault="00375045">
      <w:pPr>
        <w:spacing w:after="0"/>
      </w:pPr>
    </w:p>
    <w:p w:rsidR="00375045" w:rsidRDefault="0070682C">
      <w:pPr>
        <w:spacing w:after="0"/>
        <w:jc w:val="center"/>
      </w:pPr>
      <w:r>
        <w:t>MAITRE DE STAGE POUR L’ANNEE CONCERNEE</w:t>
      </w:r>
    </w:p>
    <w:p w:rsidR="00375045" w:rsidRDefault="00375045">
      <w:pPr>
        <w:spacing w:after="0"/>
      </w:pPr>
    </w:p>
    <w:p w:rsidR="00375045" w:rsidRDefault="00375045">
      <w:pPr>
        <w:spacing w:after="0"/>
      </w:pPr>
    </w:p>
    <w:tbl>
      <w:tblPr>
        <w:tblStyle w:val="Grilledutableau"/>
        <w:tblW w:w="0" w:type="auto"/>
        <w:tblLook w:val="04A0" w:firstRow="1" w:lastRow="0" w:firstColumn="1" w:lastColumn="0" w:noHBand="0" w:noVBand="1"/>
      </w:tblPr>
      <w:tblGrid>
        <w:gridCol w:w="2713"/>
        <w:gridCol w:w="1438"/>
        <w:gridCol w:w="1256"/>
        <w:gridCol w:w="3609"/>
      </w:tblGrid>
      <w:tr w:rsidR="00375045">
        <w:tc>
          <w:tcPr>
            <w:tcW w:w="2764" w:type="dxa"/>
          </w:tcPr>
          <w:p w:rsidR="00375045" w:rsidRDefault="0070682C">
            <w:r>
              <w:t>nom</w:t>
            </w:r>
          </w:p>
        </w:tc>
        <w:tc>
          <w:tcPr>
            <w:tcW w:w="1455" w:type="dxa"/>
          </w:tcPr>
          <w:p w:rsidR="00375045" w:rsidRDefault="0070682C">
            <w:r>
              <w:t>début</w:t>
            </w:r>
          </w:p>
        </w:tc>
        <w:tc>
          <w:tcPr>
            <w:tcW w:w="1276" w:type="dxa"/>
          </w:tcPr>
          <w:p w:rsidR="00375045" w:rsidRDefault="0070682C">
            <w:r>
              <w:t>fin</w:t>
            </w:r>
          </w:p>
        </w:tc>
        <w:tc>
          <w:tcPr>
            <w:tcW w:w="3671" w:type="dxa"/>
          </w:tcPr>
          <w:p w:rsidR="00375045" w:rsidRDefault="0070682C">
            <w:r>
              <w:t>signature</w:t>
            </w:r>
          </w:p>
        </w:tc>
      </w:tr>
      <w:tr w:rsidR="00375045">
        <w:tc>
          <w:tcPr>
            <w:tcW w:w="2764" w:type="dxa"/>
          </w:tcPr>
          <w:p w:rsidR="00375045" w:rsidRDefault="00375045"/>
          <w:p w:rsidR="00375045" w:rsidRDefault="00375045"/>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r w:rsidR="00375045">
        <w:tc>
          <w:tcPr>
            <w:tcW w:w="2764" w:type="dxa"/>
          </w:tcPr>
          <w:p w:rsidR="00375045" w:rsidRDefault="00375045"/>
          <w:p w:rsidR="00375045" w:rsidRDefault="00375045"/>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r w:rsidR="00375045">
        <w:tc>
          <w:tcPr>
            <w:tcW w:w="2764" w:type="dxa"/>
          </w:tcPr>
          <w:p w:rsidR="00375045" w:rsidRDefault="00375045"/>
          <w:p w:rsidR="00375045" w:rsidRDefault="00375045"/>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r w:rsidR="00375045">
        <w:tc>
          <w:tcPr>
            <w:tcW w:w="2764" w:type="dxa"/>
          </w:tcPr>
          <w:p w:rsidR="00375045" w:rsidRDefault="00375045"/>
          <w:p w:rsidR="00375045" w:rsidRDefault="00375045"/>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r w:rsidR="00375045">
        <w:trPr>
          <w:trHeight w:val="738"/>
        </w:trPr>
        <w:tc>
          <w:tcPr>
            <w:tcW w:w="2764" w:type="dxa"/>
          </w:tcPr>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r w:rsidR="00375045">
        <w:tc>
          <w:tcPr>
            <w:tcW w:w="2764" w:type="dxa"/>
          </w:tcPr>
          <w:p w:rsidR="00375045" w:rsidRDefault="00375045"/>
          <w:p w:rsidR="00375045" w:rsidRDefault="00375045"/>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r w:rsidR="00375045">
        <w:tc>
          <w:tcPr>
            <w:tcW w:w="2764" w:type="dxa"/>
          </w:tcPr>
          <w:p w:rsidR="00375045" w:rsidRDefault="00375045"/>
          <w:p w:rsidR="00375045" w:rsidRDefault="00375045"/>
          <w:p w:rsidR="00375045" w:rsidRDefault="00375045"/>
        </w:tc>
        <w:tc>
          <w:tcPr>
            <w:tcW w:w="1455" w:type="dxa"/>
          </w:tcPr>
          <w:p w:rsidR="00375045" w:rsidRDefault="00375045"/>
        </w:tc>
        <w:tc>
          <w:tcPr>
            <w:tcW w:w="1276" w:type="dxa"/>
          </w:tcPr>
          <w:p w:rsidR="00375045" w:rsidRDefault="00375045"/>
        </w:tc>
        <w:tc>
          <w:tcPr>
            <w:tcW w:w="3671" w:type="dxa"/>
          </w:tcPr>
          <w:p w:rsidR="00375045" w:rsidRDefault="00375045"/>
        </w:tc>
      </w:tr>
    </w:tbl>
    <w:p w:rsidR="00375045" w:rsidRDefault="00375045">
      <w:pPr>
        <w:spacing w:after="0"/>
      </w:pPr>
    </w:p>
    <w:p w:rsidR="00375045" w:rsidRDefault="0070682C">
      <w:pPr>
        <w:spacing w:after="0"/>
      </w:pPr>
      <w:r>
        <w:tab/>
      </w:r>
    </w:p>
    <w:p w:rsidR="00375045" w:rsidRDefault="0070682C">
      <w:pPr>
        <w:spacing w:after="0"/>
      </w:pPr>
      <w:r>
        <w:tab/>
      </w:r>
    </w:p>
    <w:p w:rsidR="00375045" w:rsidRDefault="0070682C">
      <w:pPr>
        <w:spacing w:after="0"/>
        <w:jc w:val="center"/>
      </w:pPr>
      <w:r>
        <w:t>MAITRE DE STAGE COORDINATEUR</w:t>
      </w: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70682C">
      <w:pPr>
        <w:spacing w:after="0"/>
      </w:pPr>
      <w:r>
        <w:t xml:space="preserve">NOM : ……………………………………………………………. </w:t>
      </w:r>
      <w:r>
        <w:tab/>
        <w:t>Signature : ………………………………………………………………..</w:t>
      </w:r>
    </w:p>
    <w:p w:rsidR="00375045" w:rsidRDefault="00375045">
      <w:pPr>
        <w:spacing w:after="0"/>
      </w:pPr>
    </w:p>
    <w:p w:rsidR="00375045" w:rsidRDefault="00375045">
      <w:pPr>
        <w:spacing w:after="0"/>
      </w:pPr>
    </w:p>
    <w:p w:rsidR="00375045" w:rsidRDefault="0070682C">
      <w:pPr>
        <w:spacing w:after="0"/>
      </w:pPr>
      <w:r>
        <w:t>*Signer à chaque fin de page</w:t>
      </w: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70682C">
      <w:pPr>
        <w:spacing w:line="360" w:lineRule="atLeast"/>
        <w:jc w:val="center"/>
        <w:rPr>
          <w:rFonts w:ascii="Helvetica" w:hAnsi="Helvetica"/>
          <w:sz w:val="20"/>
          <w:u w:val="single"/>
        </w:rPr>
      </w:pPr>
      <w:r>
        <w:rPr>
          <w:rFonts w:ascii="Helvetica" w:hAnsi="Helvetica"/>
          <w:sz w:val="20"/>
          <w:u w:val="single"/>
        </w:rPr>
        <w:t>PÉRIODE DU ... / ... / ... AU ... / ... / ...</w:t>
      </w:r>
    </w:p>
    <w:p w:rsidR="00375045" w:rsidRDefault="0070682C">
      <w:pPr>
        <w:spacing w:line="360" w:lineRule="atLeast"/>
        <w:jc w:val="center"/>
        <w:rPr>
          <w:rFonts w:ascii="Helvetica" w:hAnsi="Helvetica"/>
          <w:sz w:val="20"/>
        </w:rPr>
      </w:pPr>
      <w:r>
        <w:rPr>
          <w:rFonts w:ascii="Helvetica" w:hAnsi="Helvetica"/>
          <w:sz w:val="20"/>
          <w:u w:val="single"/>
        </w:rPr>
        <w:t>HORAIRE DES ACTIVITÉS</w:t>
      </w:r>
    </w:p>
    <w:p w:rsidR="00375045" w:rsidRDefault="0070682C">
      <w:pPr>
        <w:spacing w:line="360" w:lineRule="atLeast"/>
        <w:jc w:val="center"/>
        <w:rPr>
          <w:rFonts w:ascii="Helvetica" w:hAnsi="Helvetica"/>
          <w:sz w:val="20"/>
        </w:rPr>
      </w:pPr>
      <w:r>
        <w:rPr>
          <w:rFonts w:ascii="Helvetica" w:hAnsi="Helvetica"/>
          <w:sz w:val="20"/>
        </w:rPr>
        <w:t>(EXEMPLE)</w:t>
      </w:r>
    </w:p>
    <w:p w:rsidR="00375045" w:rsidRDefault="00375045">
      <w:pPr>
        <w:rPr>
          <w:rFonts w:ascii="Helvetica" w:hAnsi="Helvetica"/>
          <w:sz w:val="20"/>
        </w:rPr>
      </w:pPr>
    </w:p>
    <w:p w:rsidR="00375045" w:rsidRDefault="00375045">
      <w:pPr>
        <w:rPr>
          <w:rFonts w:ascii="Helvetica" w:hAnsi="Helvetica"/>
          <w:sz w:val="20"/>
        </w:rPr>
      </w:pPr>
    </w:p>
    <w:tbl>
      <w:tblPr>
        <w:tblW w:w="0" w:type="auto"/>
        <w:tblLayout w:type="fixed"/>
        <w:tblCellMar>
          <w:left w:w="80" w:type="dxa"/>
          <w:right w:w="80" w:type="dxa"/>
        </w:tblCellMar>
        <w:tblLook w:val="0000" w:firstRow="0" w:lastRow="0" w:firstColumn="0" w:lastColumn="0" w:noHBand="0" w:noVBand="0"/>
      </w:tblPr>
      <w:tblGrid>
        <w:gridCol w:w="1922"/>
        <w:gridCol w:w="2263"/>
        <w:gridCol w:w="6"/>
        <w:gridCol w:w="1122"/>
        <w:gridCol w:w="12"/>
        <w:gridCol w:w="2250"/>
        <w:gridCol w:w="7"/>
      </w:tblGrid>
      <w:tr w:rsidR="00375045">
        <w:trPr>
          <w:gridAfter w:val="1"/>
          <w:wAfter w:w="7" w:type="dxa"/>
          <w:cantSplit/>
          <w:trHeight w:val="1438"/>
        </w:trPr>
        <w:tc>
          <w:tcPr>
            <w:tcW w:w="1922" w:type="dxa"/>
            <w:tcBorders>
              <w:bottom w:val="double" w:sz="6" w:space="0" w:color="auto"/>
            </w:tcBorders>
          </w:tcPr>
          <w:p w:rsidR="00375045" w:rsidRDefault="00375045">
            <w:pPr>
              <w:spacing w:after="0" w:line="240" w:lineRule="auto"/>
              <w:rPr>
                <w:rFonts w:ascii="Helvetica" w:hAnsi="Helvetica"/>
                <w:sz w:val="20"/>
              </w:rPr>
            </w:pPr>
          </w:p>
        </w:tc>
        <w:tc>
          <w:tcPr>
            <w:tcW w:w="2263" w:type="dxa"/>
            <w:tcBorders>
              <w:top w:val="double" w:sz="6" w:space="0" w:color="auto"/>
              <w:left w:val="single" w:sz="6" w:space="0" w:color="auto"/>
              <w:bottom w:val="double" w:sz="6" w:space="0" w:color="auto"/>
              <w:right w:val="single" w:sz="6" w:space="0" w:color="auto"/>
            </w:tcBorders>
          </w:tcPr>
          <w:p w:rsidR="00375045" w:rsidRDefault="00375045">
            <w:pPr>
              <w:spacing w:after="0" w:line="240" w:lineRule="auto"/>
              <w:jc w:val="center"/>
              <w:rPr>
                <w:rFonts w:ascii="Helvetica" w:hAnsi="Helvetica"/>
                <w:sz w:val="20"/>
                <w:lang w:val="en-US"/>
              </w:rPr>
            </w:pPr>
          </w:p>
          <w:p w:rsidR="00375045" w:rsidRDefault="0070682C">
            <w:pPr>
              <w:spacing w:after="0" w:line="240" w:lineRule="auto"/>
              <w:jc w:val="center"/>
              <w:rPr>
                <w:rFonts w:ascii="Helvetica" w:hAnsi="Helvetica"/>
                <w:sz w:val="20"/>
                <w:lang w:val="en-US"/>
              </w:rPr>
            </w:pPr>
            <w:r>
              <w:rPr>
                <w:rFonts w:ascii="Helvetica" w:hAnsi="Helvetica"/>
                <w:sz w:val="20"/>
                <w:lang w:val="en-US"/>
              </w:rPr>
              <w:t>8:30 - 12:30</w:t>
            </w:r>
          </w:p>
        </w:tc>
        <w:tc>
          <w:tcPr>
            <w:tcW w:w="1128" w:type="dxa"/>
            <w:gridSpan w:val="2"/>
            <w:tcBorders>
              <w:top w:val="double" w:sz="6" w:space="0" w:color="auto"/>
              <w:left w:val="single" w:sz="6" w:space="0" w:color="auto"/>
              <w:bottom w:val="double" w:sz="6" w:space="0" w:color="auto"/>
              <w:right w:val="single" w:sz="6" w:space="0" w:color="auto"/>
            </w:tcBorders>
          </w:tcPr>
          <w:p w:rsidR="00375045" w:rsidRDefault="00375045">
            <w:pPr>
              <w:spacing w:after="0" w:line="240" w:lineRule="auto"/>
              <w:jc w:val="center"/>
              <w:rPr>
                <w:rFonts w:ascii="Helvetica" w:hAnsi="Helvetica"/>
                <w:sz w:val="20"/>
                <w:lang w:val="en-US"/>
              </w:rPr>
            </w:pPr>
          </w:p>
          <w:p w:rsidR="00375045" w:rsidRDefault="0070682C">
            <w:pPr>
              <w:spacing w:after="0" w:line="240" w:lineRule="auto"/>
              <w:jc w:val="center"/>
              <w:rPr>
                <w:rFonts w:ascii="Helvetica" w:hAnsi="Helvetica"/>
                <w:sz w:val="20"/>
                <w:lang w:val="en-US"/>
              </w:rPr>
            </w:pPr>
            <w:r>
              <w:rPr>
                <w:rFonts w:ascii="Helvetica" w:hAnsi="Helvetica"/>
                <w:sz w:val="20"/>
                <w:lang w:val="en-US"/>
              </w:rPr>
              <w:t>12:30</w:t>
            </w:r>
          </w:p>
          <w:p w:rsidR="00375045" w:rsidRDefault="0070682C">
            <w:pPr>
              <w:spacing w:after="0" w:line="240" w:lineRule="auto"/>
              <w:jc w:val="center"/>
              <w:rPr>
                <w:rFonts w:ascii="Helvetica" w:hAnsi="Helvetica"/>
                <w:sz w:val="20"/>
                <w:lang w:val="en-US"/>
              </w:rPr>
            </w:pPr>
            <w:r>
              <w:rPr>
                <w:rFonts w:ascii="Helvetica" w:hAnsi="Helvetica"/>
                <w:sz w:val="20"/>
                <w:lang w:val="en-US"/>
              </w:rPr>
              <w:t>-</w:t>
            </w:r>
          </w:p>
          <w:p w:rsidR="00375045" w:rsidRDefault="0070682C">
            <w:pPr>
              <w:spacing w:after="0" w:line="240" w:lineRule="auto"/>
              <w:jc w:val="center"/>
              <w:rPr>
                <w:rFonts w:ascii="Helvetica" w:hAnsi="Helvetica"/>
                <w:sz w:val="20"/>
                <w:lang w:val="en-US"/>
              </w:rPr>
            </w:pPr>
            <w:r>
              <w:rPr>
                <w:rFonts w:ascii="Helvetica" w:hAnsi="Helvetica"/>
                <w:sz w:val="20"/>
                <w:lang w:val="en-US"/>
              </w:rPr>
              <w:t>14:00</w:t>
            </w:r>
          </w:p>
        </w:tc>
        <w:tc>
          <w:tcPr>
            <w:tcW w:w="2262" w:type="dxa"/>
            <w:gridSpan w:val="2"/>
            <w:tcBorders>
              <w:top w:val="double" w:sz="6" w:space="0" w:color="auto"/>
              <w:left w:val="single" w:sz="6" w:space="0" w:color="auto"/>
              <w:bottom w:val="double" w:sz="6" w:space="0" w:color="auto"/>
              <w:right w:val="double" w:sz="6" w:space="0" w:color="auto"/>
            </w:tcBorders>
          </w:tcPr>
          <w:p w:rsidR="00375045" w:rsidRDefault="00375045">
            <w:pPr>
              <w:spacing w:after="0" w:line="240" w:lineRule="auto"/>
              <w:jc w:val="center"/>
              <w:rPr>
                <w:rFonts w:ascii="Helvetica" w:hAnsi="Helvetica"/>
                <w:sz w:val="20"/>
                <w:lang w:val="en-US"/>
              </w:rPr>
            </w:pPr>
          </w:p>
          <w:p w:rsidR="00375045" w:rsidRDefault="0070682C">
            <w:pPr>
              <w:spacing w:after="0" w:line="240" w:lineRule="auto"/>
              <w:jc w:val="center"/>
              <w:rPr>
                <w:rFonts w:ascii="Helvetica" w:hAnsi="Helvetica"/>
                <w:sz w:val="20"/>
                <w:lang w:val="en-US"/>
              </w:rPr>
            </w:pPr>
            <w:r>
              <w:rPr>
                <w:rFonts w:ascii="Helvetica" w:hAnsi="Helvetica"/>
                <w:sz w:val="20"/>
                <w:lang w:val="en-US"/>
              </w:rPr>
              <w:t>14:00 - 18:00</w:t>
            </w:r>
          </w:p>
        </w:tc>
      </w:tr>
      <w:tr w:rsidR="00375045">
        <w:trPr>
          <w:gridAfter w:val="1"/>
          <w:wAfter w:w="7" w:type="dxa"/>
          <w:cantSplit/>
        </w:trPr>
        <w:tc>
          <w:tcPr>
            <w:tcW w:w="1922" w:type="dxa"/>
            <w:tcBorders>
              <w:top w:val="double" w:sz="6" w:space="0" w:color="auto"/>
              <w:left w:val="double" w:sz="6" w:space="0" w:color="auto"/>
              <w:bottom w:val="single" w:sz="6" w:space="0" w:color="auto"/>
              <w:right w:val="single" w:sz="6" w:space="0" w:color="auto"/>
            </w:tcBorders>
          </w:tcPr>
          <w:p w:rsidR="00375045" w:rsidRDefault="00375045">
            <w:pPr>
              <w:spacing w:after="0" w:line="240" w:lineRule="auto"/>
              <w:rPr>
                <w:rFonts w:ascii="Helvetica" w:hAnsi="Helvetica"/>
                <w:sz w:val="20"/>
                <w:lang w:val="en-US"/>
              </w:rPr>
            </w:pPr>
          </w:p>
          <w:p w:rsidR="00375045" w:rsidRDefault="0070682C">
            <w:pPr>
              <w:spacing w:after="0" w:line="240" w:lineRule="auto"/>
              <w:rPr>
                <w:rFonts w:ascii="Helvetica" w:hAnsi="Helvetica"/>
                <w:sz w:val="20"/>
                <w:lang w:val="en-US"/>
              </w:rPr>
            </w:pPr>
            <w:r>
              <w:rPr>
                <w:rFonts w:ascii="Helvetica" w:hAnsi="Helvetica"/>
                <w:sz w:val="20"/>
                <w:lang w:val="en-US"/>
              </w:rPr>
              <w:t>LUNDI</w:t>
            </w:r>
          </w:p>
        </w:tc>
        <w:tc>
          <w:tcPr>
            <w:tcW w:w="2263" w:type="dxa"/>
            <w:tcBorders>
              <w:top w:val="double" w:sz="6" w:space="0" w:color="auto"/>
              <w:left w:val="single" w:sz="6" w:space="0" w:color="auto"/>
              <w:bottom w:val="single" w:sz="6" w:space="0" w:color="auto"/>
              <w:right w:val="single" w:sz="6" w:space="0" w:color="auto"/>
            </w:tcBorders>
          </w:tcPr>
          <w:p w:rsidR="00375045" w:rsidRDefault="0070682C">
            <w:pPr>
              <w:spacing w:after="0" w:line="240" w:lineRule="auto"/>
              <w:jc w:val="center"/>
              <w:rPr>
                <w:rFonts w:ascii="Helvetica" w:hAnsi="Helvetica"/>
                <w:sz w:val="20"/>
              </w:rPr>
            </w:pPr>
            <w:r>
              <w:rPr>
                <w:rFonts w:ascii="Helvetica" w:hAnsi="Helvetica"/>
                <w:sz w:val="20"/>
              </w:rPr>
              <w:t>CONSULTATION ONCOGENETIQUE</w:t>
            </w:r>
          </w:p>
        </w:tc>
        <w:tc>
          <w:tcPr>
            <w:tcW w:w="1128" w:type="dxa"/>
            <w:gridSpan w:val="2"/>
            <w:tcBorders>
              <w:top w:val="double" w:sz="6" w:space="0" w:color="auto"/>
              <w:bottom w:val="single" w:sz="6" w:space="0" w:color="auto"/>
              <w:right w:val="single" w:sz="6" w:space="0" w:color="auto"/>
            </w:tcBorders>
          </w:tcPr>
          <w:p w:rsidR="00375045" w:rsidRDefault="0070682C">
            <w:pPr>
              <w:spacing w:after="0" w:line="240" w:lineRule="auto"/>
              <w:jc w:val="center"/>
              <w:rPr>
                <w:rFonts w:ascii="Helvetica" w:hAnsi="Helvetica"/>
                <w:sz w:val="20"/>
              </w:rPr>
            </w:pPr>
            <w:r>
              <w:rPr>
                <w:rFonts w:ascii="Helvetica" w:hAnsi="Helvetica"/>
                <w:sz w:val="20"/>
              </w:rPr>
              <w:t>REUNION</w:t>
            </w:r>
          </w:p>
          <w:p w:rsidR="00375045" w:rsidRDefault="0070682C">
            <w:pPr>
              <w:spacing w:after="0" w:line="240" w:lineRule="auto"/>
              <w:jc w:val="center"/>
              <w:rPr>
                <w:rFonts w:ascii="Helvetica" w:hAnsi="Helvetica"/>
                <w:sz w:val="20"/>
              </w:rPr>
            </w:pPr>
            <w:r>
              <w:rPr>
                <w:rFonts w:ascii="Helvetica" w:hAnsi="Helvetica"/>
                <w:sz w:val="20"/>
              </w:rPr>
              <w:t>MD.</w:t>
            </w:r>
          </w:p>
        </w:tc>
        <w:tc>
          <w:tcPr>
            <w:tcW w:w="2262" w:type="dxa"/>
            <w:gridSpan w:val="2"/>
            <w:tcBorders>
              <w:top w:val="double" w:sz="6" w:space="0" w:color="auto"/>
              <w:left w:val="single" w:sz="6" w:space="0" w:color="auto"/>
              <w:bottom w:val="single" w:sz="6" w:space="0" w:color="auto"/>
              <w:right w:val="double" w:sz="6" w:space="0" w:color="auto"/>
            </w:tcBorders>
          </w:tcPr>
          <w:p w:rsidR="00375045" w:rsidRDefault="0070682C">
            <w:pPr>
              <w:spacing w:after="0" w:line="240" w:lineRule="auto"/>
              <w:jc w:val="center"/>
              <w:rPr>
                <w:rFonts w:ascii="Helvetica" w:hAnsi="Helvetica"/>
                <w:sz w:val="20"/>
              </w:rPr>
            </w:pPr>
            <w:r>
              <w:rPr>
                <w:rFonts w:ascii="Helvetica" w:hAnsi="Helvetica"/>
                <w:sz w:val="20"/>
              </w:rPr>
              <w:t>CONSULTATION GEN. PEDIATRIQUE</w:t>
            </w:r>
          </w:p>
        </w:tc>
      </w:tr>
      <w:tr w:rsidR="00375045">
        <w:trPr>
          <w:gridAfter w:val="1"/>
          <w:wAfter w:w="7" w:type="dxa"/>
          <w:cantSplit/>
        </w:trPr>
        <w:tc>
          <w:tcPr>
            <w:tcW w:w="1922" w:type="dxa"/>
            <w:tcBorders>
              <w:top w:val="single" w:sz="6" w:space="0" w:color="auto"/>
              <w:left w:val="double" w:sz="6" w:space="0" w:color="auto"/>
              <w:bottom w:val="single" w:sz="6" w:space="0" w:color="auto"/>
              <w:right w:val="single" w:sz="6" w:space="0" w:color="auto"/>
            </w:tcBorders>
          </w:tcPr>
          <w:p w:rsidR="00375045" w:rsidRDefault="00375045">
            <w:pPr>
              <w:spacing w:after="0" w:line="240" w:lineRule="auto"/>
              <w:rPr>
                <w:rFonts w:ascii="Helvetica" w:hAnsi="Helvetica"/>
                <w:sz w:val="20"/>
              </w:rPr>
            </w:pPr>
          </w:p>
          <w:p w:rsidR="00375045" w:rsidRDefault="0070682C">
            <w:pPr>
              <w:spacing w:after="0" w:line="240" w:lineRule="auto"/>
              <w:rPr>
                <w:rFonts w:ascii="Helvetica" w:hAnsi="Helvetica"/>
                <w:sz w:val="20"/>
              </w:rPr>
            </w:pPr>
            <w:r>
              <w:rPr>
                <w:rFonts w:ascii="Helvetica" w:hAnsi="Helvetica"/>
                <w:sz w:val="20"/>
              </w:rPr>
              <w:t>MARDI</w:t>
            </w:r>
          </w:p>
        </w:tc>
        <w:tc>
          <w:tcPr>
            <w:tcW w:w="5653" w:type="dxa"/>
            <w:gridSpan w:val="5"/>
            <w:tcBorders>
              <w:top w:val="single" w:sz="6" w:space="0" w:color="auto"/>
              <w:left w:val="single" w:sz="6" w:space="0" w:color="auto"/>
              <w:bottom w:val="single" w:sz="6" w:space="0" w:color="auto"/>
              <w:right w:val="double" w:sz="6" w:space="0" w:color="auto"/>
            </w:tcBorders>
          </w:tcPr>
          <w:p w:rsidR="00375045" w:rsidRDefault="00375045">
            <w:pPr>
              <w:spacing w:after="0" w:line="240" w:lineRule="auto"/>
              <w:jc w:val="center"/>
              <w:rPr>
                <w:rFonts w:ascii="Helvetica" w:hAnsi="Helvetica"/>
                <w:sz w:val="20"/>
              </w:rPr>
            </w:pPr>
          </w:p>
          <w:p w:rsidR="00375045" w:rsidRDefault="00375045">
            <w:pPr>
              <w:spacing w:after="0" w:line="240" w:lineRule="auto"/>
              <w:jc w:val="center"/>
              <w:rPr>
                <w:rFonts w:ascii="Helvetica" w:hAnsi="Helvetica"/>
                <w:sz w:val="20"/>
              </w:rPr>
            </w:pPr>
          </w:p>
          <w:p w:rsidR="00375045" w:rsidRDefault="0070682C">
            <w:pPr>
              <w:spacing w:after="0" w:line="240" w:lineRule="auto"/>
              <w:jc w:val="center"/>
              <w:rPr>
                <w:rFonts w:ascii="Helvetica" w:hAnsi="Helvetica"/>
                <w:sz w:val="20"/>
              </w:rPr>
            </w:pPr>
            <w:r>
              <w:rPr>
                <w:rFonts w:ascii="Helvetica" w:hAnsi="Helvetica"/>
                <w:sz w:val="20"/>
              </w:rPr>
              <w:t>ACTIVITE LABORATOIRE</w:t>
            </w:r>
          </w:p>
        </w:tc>
      </w:tr>
      <w:tr w:rsidR="00375045">
        <w:trPr>
          <w:gridAfter w:val="1"/>
          <w:wAfter w:w="7" w:type="dxa"/>
          <w:cantSplit/>
        </w:trPr>
        <w:tc>
          <w:tcPr>
            <w:tcW w:w="1922" w:type="dxa"/>
            <w:tcBorders>
              <w:top w:val="single" w:sz="6" w:space="0" w:color="auto"/>
              <w:left w:val="double" w:sz="6" w:space="0" w:color="auto"/>
              <w:bottom w:val="single" w:sz="6" w:space="0" w:color="auto"/>
              <w:right w:val="single" w:sz="6" w:space="0" w:color="auto"/>
            </w:tcBorders>
          </w:tcPr>
          <w:p w:rsidR="00375045" w:rsidRDefault="00375045">
            <w:pPr>
              <w:spacing w:after="0" w:line="240" w:lineRule="auto"/>
              <w:rPr>
                <w:rFonts w:ascii="Helvetica" w:hAnsi="Helvetica"/>
                <w:sz w:val="20"/>
              </w:rPr>
            </w:pPr>
          </w:p>
          <w:p w:rsidR="00375045" w:rsidRDefault="0070682C">
            <w:pPr>
              <w:spacing w:after="0" w:line="240" w:lineRule="auto"/>
              <w:rPr>
                <w:rFonts w:ascii="Helvetica" w:hAnsi="Helvetica"/>
                <w:sz w:val="20"/>
                <w:lang w:val="en-US"/>
              </w:rPr>
            </w:pPr>
            <w:r>
              <w:rPr>
                <w:rFonts w:ascii="Helvetica" w:hAnsi="Helvetica"/>
                <w:sz w:val="20"/>
                <w:lang w:val="en-US"/>
              </w:rPr>
              <w:t>MERCREDI</w:t>
            </w:r>
          </w:p>
        </w:tc>
        <w:tc>
          <w:tcPr>
            <w:tcW w:w="2263" w:type="dxa"/>
            <w:tcBorders>
              <w:top w:val="single" w:sz="6" w:space="0" w:color="auto"/>
              <w:left w:val="single" w:sz="6" w:space="0" w:color="auto"/>
              <w:bottom w:val="single" w:sz="6" w:space="0" w:color="auto"/>
              <w:right w:val="single" w:sz="6" w:space="0" w:color="auto"/>
            </w:tcBorders>
          </w:tcPr>
          <w:p w:rsidR="00375045" w:rsidRDefault="0070682C">
            <w:pPr>
              <w:spacing w:after="0" w:line="240" w:lineRule="auto"/>
              <w:jc w:val="center"/>
              <w:rPr>
                <w:rFonts w:ascii="Helvetica" w:hAnsi="Helvetica"/>
                <w:sz w:val="20"/>
              </w:rPr>
            </w:pPr>
            <w:r>
              <w:rPr>
                <w:rFonts w:ascii="Helvetica" w:hAnsi="Helvetica"/>
                <w:sz w:val="20"/>
              </w:rPr>
              <w:t xml:space="preserve">COURRIER </w:t>
            </w:r>
          </w:p>
          <w:p w:rsidR="00375045" w:rsidRDefault="0070682C">
            <w:pPr>
              <w:spacing w:after="0" w:line="240" w:lineRule="auto"/>
              <w:jc w:val="center"/>
              <w:rPr>
                <w:rFonts w:ascii="Helvetica" w:hAnsi="Helvetica"/>
                <w:sz w:val="20"/>
              </w:rPr>
            </w:pPr>
            <w:r>
              <w:rPr>
                <w:rFonts w:ascii="Helvetica" w:hAnsi="Helvetica"/>
                <w:sz w:val="20"/>
              </w:rPr>
              <w:t>SUIVI DOSSIERS</w:t>
            </w:r>
          </w:p>
        </w:tc>
        <w:tc>
          <w:tcPr>
            <w:tcW w:w="1128" w:type="dxa"/>
            <w:gridSpan w:val="2"/>
            <w:tcBorders>
              <w:top w:val="single" w:sz="6" w:space="0" w:color="auto"/>
              <w:bottom w:val="single" w:sz="6" w:space="0" w:color="auto"/>
              <w:right w:val="single" w:sz="6" w:space="0" w:color="auto"/>
            </w:tcBorders>
          </w:tcPr>
          <w:p w:rsidR="00375045" w:rsidRDefault="0070682C">
            <w:pPr>
              <w:spacing w:after="0" w:line="240" w:lineRule="auto"/>
              <w:jc w:val="center"/>
              <w:rPr>
                <w:rFonts w:ascii="Helvetica" w:hAnsi="Helvetica"/>
                <w:sz w:val="20"/>
              </w:rPr>
            </w:pPr>
            <w:r>
              <w:rPr>
                <w:rFonts w:ascii="Helvetica" w:hAnsi="Helvetica"/>
                <w:sz w:val="20"/>
              </w:rPr>
              <w:t>REUNIONMD.</w:t>
            </w:r>
          </w:p>
        </w:tc>
        <w:tc>
          <w:tcPr>
            <w:tcW w:w="2262" w:type="dxa"/>
            <w:gridSpan w:val="2"/>
            <w:tcBorders>
              <w:top w:val="single" w:sz="6" w:space="0" w:color="auto"/>
              <w:left w:val="single" w:sz="6" w:space="0" w:color="auto"/>
              <w:bottom w:val="single" w:sz="6" w:space="0" w:color="auto"/>
              <w:right w:val="double" w:sz="6" w:space="0" w:color="auto"/>
            </w:tcBorders>
          </w:tcPr>
          <w:p w:rsidR="00375045" w:rsidRDefault="0070682C">
            <w:pPr>
              <w:spacing w:after="0" w:line="240" w:lineRule="auto"/>
              <w:jc w:val="center"/>
              <w:rPr>
                <w:rFonts w:ascii="Helvetica" w:hAnsi="Helvetica"/>
                <w:caps/>
                <w:sz w:val="20"/>
              </w:rPr>
            </w:pPr>
            <w:r>
              <w:rPr>
                <w:rFonts w:ascii="Helvetica" w:hAnsi="Helvetica"/>
                <w:caps/>
                <w:sz w:val="20"/>
              </w:rPr>
              <w:t>CONSULTATION prÉnatale</w:t>
            </w:r>
          </w:p>
        </w:tc>
      </w:tr>
      <w:tr w:rsidR="00375045">
        <w:trPr>
          <w:gridAfter w:val="1"/>
          <w:wAfter w:w="7" w:type="dxa"/>
          <w:cantSplit/>
        </w:trPr>
        <w:tc>
          <w:tcPr>
            <w:tcW w:w="1922" w:type="dxa"/>
            <w:tcBorders>
              <w:top w:val="single" w:sz="6" w:space="0" w:color="auto"/>
              <w:left w:val="double" w:sz="6" w:space="0" w:color="auto"/>
              <w:bottom w:val="single" w:sz="6" w:space="0" w:color="auto"/>
              <w:right w:val="single" w:sz="6" w:space="0" w:color="auto"/>
            </w:tcBorders>
          </w:tcPr>
          <w:p w:rsidR="00375045" w:rsidRDefault="00375045">
            <w:pPr>
              <w:spacing w:after="0" w:line="240" w:lineRule="auto"/>
              <w:rPr>
                <w:rFonts w:ascii="Helvetica" w:hAnsi="Helvetica"/>
                <w:sz w:val="20"/>
              </w:rPr>
            </w:pPr>
          </w:p>
          <w:p w:rsidR="00375045" w:rsidRDefault="0070682C">
            <w:pPr>
              <w:spacing w:after="0" w:line="240" w:lineRule="auto"/>
              <w:rPr>
                <w:rFonts w:ascii="Helvetica" w:hAnsi="Helvetica"/>
                <w:sz w:val="20"/>
              </w:rPr>
            </w:pPr>
            <w:r>
              <w:rPr>
                <w:rFonts w:ascii="Helvetica" w:hAnsi="Helvetica"/>
                <w:sz w:val="20"/>
              </w:rPr>
              <w:t>JEUDI</w:t>
            </w:r>
          </w:p>
        </w:tc>
        <w:tc>
          <w:tcPr>
            <w:tcW w:w="2269" w:type="dxa"/>
            <w:gridSpan w:val="2"/>
            <w:tcBorders>
              <w:top w:val="single" w:sz="6" w:space="0" w:color="auto"/>
              <w:left w:val="single" w:sz="6" w:space="0" w:color="auto"/>
              <w:bottom w:val="single" w:sz="6" w:space="0" w:color="auto"/>
              <w:right w:val="double" w:sz="6" w:space="0" w:color="auto"/>
            </w:tcBorders>
          </w:tcPr>
          <w:p w:rsidR="00375045" w:rsidRDefault="0070682C">
            <w:pPr>
              <w:spacing w:after="0" w:line="240" w:lineRule="auto"/>
              <w:jc w:val="center"/>
              <w:rPr>
                <w:rFonts w:ascii="Helvetica" w:hAnsi="Helvetica"/>
                <w:sz w:val="20"/>
              </w:rPr>
            </w:pPr>
            <w:r>
              <w:rPr>
                <w:rFonts w:ascii="Helvetica" w:hAnsi="Helvetica"/>
                <w:sz w:val="20"/>
              </w:rPr>
              <w:t>CONSULTATION</w:t>
            </w:r>
          </w:p>
          <w:p w:rsidR="00375045" w:rsidRDefault="00375045">
            <w:pPr>
              <w:spacing w:after="0" w:line="240" w:lineRule="auto"/>
              <w:jc w:val="center"/>
              <w:rPr>
                <w:rFonts w:ascii="Helvetica" w:hAnsi="Helvetica"/>
                <w:sz w:val="20"/>
              </w:rPr>
            </w:pPr>
          </w:p>
        </w:tc>
        <w:tc>
          <w:tcPr>
            <w:tcW w:w="1134" w:type="dxa"/>
            <w:gridSpan w:val="2"/>
            <w:tcBorders>
              <w:top w:val="single" w:sz="6" w:space="0" w:color="auto"/>
              <w:left w:val="single" w:sz="6" w:space="0" w:color="auto"/>
              <w:bottom w:val="single" w:sz="6" w:space="0" w:color="auto"/>
              <w:right w:val="double" w:sz="6" w:space="0" w:color="auto"/>
            </w:tcBorders>
          </w:tcPr>
          <w:p w:rsidR="00375045" w:rsidRDefault="00375045">
            <w:pPr>
              <w:spacing w:after="0" w:line="240" w:lineRule="auto"/>
              <w:jc w:val="center"/>
              <w:rPr>
                <w:rFonts w:ascii="Helvetica" w:hAnsi="Helvetica"/>
                <w:sz w:val="20"/>
              </w:rPr>
            </w:pPr>
          </w:p>
        </w:tc>
        <w:tc>
          <w:tcPr>
            <w:tcW w:w="2250" w:type="dxa"/>
            <w:tcBorders>
              <w:top w:val="single" w:sz="6" w:space="0" w:color="auto"/>
              <w:left w:val="single" w:sz="6" w:space="0" w:color="auto"/>
              <w:bottom w:val="single" w:sz="6" w:space="0" w:color="auto"/>
              <w:right w:val="double" w:sz="6" w:space="0" w:color="auto"/>
            </w:tcBorders>
          </w:tcPr>
          <w:p w:rsidR="00375045" w:rsidRDefault="0070682C">
            <w:pPr>
              <w:spacing w:after="0" w:line="240" w:lineRule="auto"/>
              <w:jc w:val="center"/>
              <w:rPr>
                <w:rFonts w:ascii="Helvetica" w:hAnsi="Helvetica"/>
                <w:sz w:val="20"/>
              </w:rPr>
            </w:pPr>
            <w:r>
              <w:rPr>
                <w:rFonts w:ascii="Helvetica" w:hAnsi="Helvetica"/>
                <w:sz w:val="20"/>
              </w:rPr>
              <w:t>CONSULTATION</w:t>
            </w:r>
          </w:p>
        </w:tc>
      </w:tr>
      <w:tr w:rsidR="00375045">
        <w:trPr>
          <w:cantSplit/>
        </w:trPr>
        <w:tc>
          <w:tcPr>
            <w:tcW w:w="1922" w:type="dxa"/>
            <w:tcBorders>
              <w:top w:val="single" w:sz="6" w:space="0" w:color="auto"/>
              <w:left w:val="double" w:sz="6" w:space="0" w:color="auto"/>
              <w:bottom w:val="single" w:sz="6" w:space="0" w:color="auto"/>
              <w:right w:val="single" w:sz="6" w:space="0" w:color="auto"/>
            </w:tcBorders>
          </w:tcPr>
          <w:p w:rsidR="00375045" w:rsidRDefault="00375045">
            <w:pPr>
              <w:spacing w:after="0" w:line="240" w:lineRule="auto"/>
              <w:rPr>
                <w:rFonts w:ascii="Helvetica" w:hAnsi="Helvetica"/>
                <w:sz w:val="20"/>
              </w:rPr>
            </w:pPr>
          </w:p>
          <w:p w:rsidR="00375045" w:rsidRDefault="0070682C">
            <w:pPr>
              <w:spacing w:after="0" w:line="240" w:lineRule="auto"/>
              <w:rPr>
                <w:rFonts w:ascii="Helvetica" w:hAnsi="Helvetica"/>
                <w:sz w:val="20"/>
              </w:rPr>
            </w:pPr>
            <w:r>
              <w:rPr>
                <w:rFonts w:ascii="Helvetica" w:hAnsi="Helvetica"/>
                <w:sz w:val="20"/>
              </w:rPr>
              <w:t>VENDREDI</w:t>
            </w:r>
          </w:p>
        </w:tc>
        <w:tc>
          <w:tcPr>
            <w:tcW w:w="2263" w:type="dxa"/>
            <w:tcBorders>
              <w:top w:val="single" w:sz="6" w:space="0" w:color="auto"/>
              <w:left w:val="single" w:sz="6" w:space="0" w:color="auto"/>
              <w:bottom w:val="single" w:sz="6" w:space="0" w:color="auto"/>
              <w:right w:val="single" w:sz="6" w:space="0" w:color="auto"/>
            </w:tcBorders>
          </w:tcPr>
          <w:p w:rsidR="00375045" w:rsidRDefault="0070682C">
            <w:pPr>
              <w:spacing w:after="0" w:line="240" w:lineRule="auto"/>
              <w:jc w:val="center"/>
              <w:rPr>
                <w:rFonts w:ascii="Helvetica" w:hAnsi="Helvetica"/>
                <w:sz w:val="20"/>
              </w:rPr>
            </w:pPr>
            <w:r>
              <w:rPr>
                <w:rFonts w:ascii="Helvetica" w:hAnsi="Helvetica"/>
                <w:sz w:val="20"/>
              </w:rPr>
              <w:t>COURRIER</w:t>
            </w:r>
          </w:p>
          <w:p w:rsidR="00375045" w:rsidRDefault="0070682C">
            <w:pPr>
              <w:spacing w:after="0" w:line="240" w:lineRule="auto"/>
              <w:jc w:val="center"/>
              <w:rPr>
                <w:rFonts w:ascii="Helvetica" w:hAnsi="Helvetica"/>
                <w:sz w:val="20"/>
              </w:rPr>
            </w:pPr>
            <w:r>
              <w:rPr>
                <w:rFonts w:ascii="Helvetica" w:hAnsi="Helvetica"/>
                <w:sz w:val="20"/>
              </w:rPr>
              <w:t>SUIVI DOSSIERS</w:t>
            </w:r>
          </w:p>
        </w:tc>
        <w:tc>
          <w:tcPr>
            <w:tcW w:w="1128" w:type="dxa"/>
            <w:gridSpan w:val="2"/>
            <w:tcBorders>
              <w:top w:val="single" w:sz="6" w:space="0" w:color="auto"/>
              <w:left w:val="single" w:sz="6" w:space="0" w:color="auto"/>
              <w:bottom w:val="single" w:sz="6" w:space="0" w:color="auto"/>
              <w:right w:val="single" w:sz="6" w:space="0" w:color="auto"/>
            </w:tcBorders>
          </w:tcPr>
          <w:p w:rsidR="00375045" w:rsidRDefault="00375045">
            <w:pPr>
              <w:spacing w:after="0" w:line="240" w:lineRule="auto"/>
              <w:jc w:val="center"/>
              <w:rPr>
                <w:rFonts w:ascii="Helvetica" w:hAnsi="Helvetica"/>
                <w:sz w:val="20"/>
              </w:rPr>
            </w:pPr>
          </w:p>
          <w:p w:rsidR="00375045" w:rsidRDefault="00375045">
            <w:pPr>
              <w:spacing w:after="0" w:line="240" w:lineRule="auto"/>
              <w:jc w:val="center"/>
              <w:rPr>
                <w:rFonts w:ascii="Helvetica" w:hAnsi="Helvetica"/>
                <w:sz w:val="20"/>
              </w:rPr>
            </w:pPr>
          </w:p>
        </w:tc>
        <w:tc>
          <w:tcPr>
            <w:tcW w:w="2269" w:type="dxa"/>
            <w:gridSpan w:val="3"/>
            <w:tcBorders>
              <w:top w:val="single" w:sz="6" w:space="0" w:color="auto"/>
              <w:bottom w:val="single" w:sz="6" w:space="0" w:color="auto"/>
              <w:right w:val="double" w:sz="6" w:space="0" w:color="auto"/>
            </w:tcBorders>
          </w:tcPr>
          <w:p w:rsidR="00375045" w:rsidRDefault="0070682C">
            <w:pPr>
              <w:tabs>
                <w:tab w:val="left" w:pos="1120"/>
              </w:tabs>
              <w:spacing w:after="0" w:line="240" w:lineRule="auto"/>
              <w:rPr>
                <w:rFonts w:ascii="Helvetica" w:hAnsi="Helvetica"/>
                <w:sz w:val="20"/>
              </w:rPr>
            </w:pPr>
            <w:r>
              <w:rPr>
                <w:rFonts w:ascii="Helvetica" w:hAnsi="Helvetica"/>
                <w:sz w:val="20"/>
              </w:rPr>
              <w:t>CONSULTATION SPECIALISEE (cardio, neuro, …)</w:t>
            </w:r>
          </w:p>
        </w:tc>
      </w:tr>
      <w:tr w:rsidR="00375045">
        <w:trPr>
          <w:gridAfter w:val="3"/>
          <w:wAfter w:w="2269" w:type="dxa"/>
          <w:cantSplit/>
        </w:trPr>
        <w:tc>
          <w:tcPr>
            <w:tcW w:w="1922" w:type="dxa"/>
            <w:tcBorders>
              <w:top w:val="single" w:sz="6" w:space="0" w:color="auto"/>
              <w:left w:val="double" w:sz="6" w:space="0" w:color="auto"/>
              <w:bottom w:val="double" w:sz="6" w:space="0" w:color="auto"/>
              <w:right w:val="single" w:sz="6" w:space="0" w:color="auto"/>
            </w:tcBorders>
          </w:tcPr>
          <w:p w:rsidR="00375045" w:rsidRDefault="00375045">
            <w:pPr>
              <w:spacing w:after="0" w:line="240" w:lineRule="auto"/>
              <w:rPr>
                <w:rFonts w:ascii="Helvetica" w:hAnsi="Helvetica"/>
                <w:sz w:val="20"/>
              </w:rPr>
            </w:pPr>
          </w:p>
          <w:p w:rsidR="00375045" w:rsidRDefault="0070682C">
            <w:pPr>
              <w:spacing w:after="0" w:line="240" w:lineRule="auto"/>
              <w:rPr>
                <w:rFonts w:ascii="Helvetica" w:hAnsi="Helvetica"/>
                <w:sz w:val="20"/>
              </w:rPr>
            </w:pPr>
            <w:r>
              <w:rPr>
                <w:rFonts w:ascii="Helvetica" w:hAnsi="Helvetica"/>
                <w:sz w:val="20"/>
              </w:rPr>
              <w:t>SAMEDI</w:t>
            </w:r>
          </w:p>
        </w:tc>
        <w:tc>
          <w:tcPr>
            <w:tcW w:w="2263" w:type="dxa"/>
            <w:tcBorders>
              <w:top w:val="single" w:sz="6" w:space="0" w:color="auto"/>
              <w:left w:val="single" w:sz="6" w:space="0" w:color="auto"/>
              <w:bottom w:val="double" w:sz="6" w:space="0" w:color="auto"/>
            </w:tcBorders>
          </w:tcPr>
          <w:p w:rsidR="00375045" w:rsidRDefault="00375045">
            <w:pPr>
              <w:spacing w:after="0" w:line="240" w:lineRule="auto"/>
              <w:rPr>
                <w:rFonts w:ascii="Helvetica" w:hAnsi="Helvetica"/>
                <w:sz w:val="20"/>
              </w:rPr>
            </w:pPr>
          </w:p>
        </w:tc>
        <w:tc>
          <w:tcPr>
            <w:tcW w:w="1128" w:type="dxa"/>
            <w:gridSpan w:val="2"/>
            <w:tcBorders>
              <w:top w:val="single" w:sz="6" w:space="0" w:color="auto"/>
              <w:bottom w:val="double" w:sz="6" w:space="0" w:color="auto"/>
              <w:right w:val="double" w:sz="6" w:space="0" w:color="auto"/>
            </w:tcBorders>
          </w:tcPr>
          <w:p w:rsidR="00375045" w:rsidRDefault="00375045">
            <w:pPr>
              <w:spacing w:after="0" w:line="240" w:lineRule="auto"/>
              <w:jc w:val="center"/>
              <w:rPr>
                <w:rFonts w:ascii="Helvetica" w:hAnsi="Helvetica"/>
                <w:sz w:val="20"/>
              </w:rPr>
            </w:pPr>
          </w:p>
        </w:tc>
      </w:tr>
    </w:tbl>
    <w:p w:rsidR="00375045" w:rsidRDefault="00375045">
      <w:pPr>
        <w:spacing w:after="0" w:line="240" w:lineRule="auto"/>
        <w:rPr>
          <w:rFonts w:ascii="Helvetica" w:hAnsi="Helvetica"/>
          <w:sz w:val="20"/>
        </w:rPr>
      </w:pPr>
    </w:p>
    <w:p w:rsidR="00375045" w:rsidRDefault="0070682C">
      <w:pPr>
        <w:rPr>
          <w:rFonts w:ascii="Helvetica" w:hAnsi="Helvetica"/>
          <w:sz w:val="20"/>
        </w:rPr>
      </w:pPr>
      <w:r>
        <w:rPr>
          <w:rFonts w:ascii="Helvetica" w:hAnsi="Helvetica"/>
          <w:sz w:val="20"/>
        </w:rPr>
        <w:t>MD = multidisciplinaire. Exemples : médecine foetale, interprétation NGS, discussion de cas cliniques, …</w:t>
      </w:r>
    </w:p>
    <w:p w:rsidR="00375045" w:rsidRDefault="0070682C">
      <w:pPr>
        <w:rPr>
          <w:rFonts w:ascii="Helvetica" w:hAnsi="Helvetica"/>
          <w:sz w:val="20"/>
        </w:rPr>
      </w:pPr>
      <w:r>
        <w:rPr>
          <w:rFonts w:ascii="Helvetica" w:hAnsi="Helvetica"/>
          <w:sz w:val="20"/>
        </w:rPr>
        <w:t>Noter les activités de participation ou de consultation spécifique à un des domaines repris dans l’annexe du présent carnet</w:t>
      </w:r>
    </w:p>
    <w:p w:rsidR="00375045" w:rsidRDefault="0070682C">
      <w:pPr>
        <w:rPr>
          <w:rFonts w:ascii="Helvetica" w:hAnsi="Helvetica"/>
          <w:sz w:val="20"/>
        </w:rPr>
      </w:pPr>
      <w:r>
        <w:rPr>
          <w:rFonts w:ascii="Helvetica" w:hAnsi="Helvetica"/>
          <w:sz w:val="20"/>
        </w:rPr>
        <w:t>À la fin de sa formation, le candidat doit avoir rencontré en consultation un éventail diversifié de pathologies rares pour être agréé</w:t>
      </w: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spacing w:after="0"/>
      </w:pPr>
    </w:p>
    <w:p w:rsidR="00375045" w:rsidRDefault="00375045">
      <w:pPr>
        <w:rPr>
          <w:sz w:val="20"/>
          <w:szCs w:val="20"/>
        </w:rPr>
      </w:pPr>
    </w:p>
    <w:p w:rsidR="00375045" w:rsidRDefault="0070682C">
      <w:pPr>
        <w:spacing w:after="0"/>
        <w:jc w:val="center"/>
        <w:rPr>
          <w:b/>
          <w:sz w:val="20"/>
          <w:szCs w:val="20"/>
        </w:rPr>
      </w:pPr>
      <w:r>
        <w:rPr>
          <w:b/>
          <w:sz w:val="20"/>
          <w:szCs w:val="20"/>
        </w:rPr>
        <w:t xml:space="preserve">2 années de formation clinique générale </w:t>
      </w:r>
    </w:p>
    <w:p w:rsidR="00375045" w:rsidRDefault="00375045">
      <w:pPr>
        <w:spacing w:after="0"/>
        <w:jc w:val="center"/>
        <w:rPr>
          <w:sz w:val="20"/>
          <w:szCs w:val="20"/>
        </w:rPr>
      </w:pPr>
    </w:p>
    <w:p w:rsidR="00375045" w:rsidRDefault="0070682C">
      <w:pPr>
        <w:spacing w:after="0"/>
        <w:jc w:val="center"/>
        <w:rPr>
          <w:sz w:val="20"/>
          <w:szCs w:val="20"/>
        </w:rPr>
      </w:pPr>
      <w:r>
        <w:rPr>
          <w:sz w:val="20"/>
          <w:szCs w:val="20"/>
        </w:rPr>
        <w:t xml:space="preserve">Les prestations des 2 années de stage portant sur </w:t>
      </w:r>
      <w:r>
        <w:rPr>
          <w:b/>
          <w:sz w:val="20"/>
          <w:szCs w:val="20"/>
        </w:rPr>
        <w:t xml:space="preserve">une formation clinique générale  dans un service de stage agréé d’un titre professionnel de niveau 2 </w:t>
      </w:r>
      <w:r>
        <w:rPr>
          <w:sz w:val="20"/>
          <w:szCs w:val="20"/>
        </w:rPr>
        <w:t>mentionné à l’article 1</w:t>
      </w:r>
      <w:r>
        <w:rPr>
          <w:sz w:val="20"/>
          <w:szCs w:val="20"/>
          <w:vertAlign w:val="superscript"/>
        </w:rPr>
        <w:t>er</w:t>
      </w:r>
      <w:r>
        <w:rPr>
          <w:sz w:val="20"/>
          <w:szCs w:val="20"/>
        </w:rPr>
        <w:t xml:space="preserve"> de l’arrêté royal du 25 novembre 1991 établissant la liste des titres professionnels particuliers réservés aux praticiens de l’art médical, en ce compris l’art dentaire doivent être rédigé dans le carnet de la spécialité concernée..</w:t>
      </w:r>
    </w:p>
    <w:p w:rsidR="00375045" w:rsidRDefault="00375045">
      <w:pPr>
        <w:spacing w:after="0"/>
        <w:jc w:val="center"/>
        <w:rPr>
          <w:sz w:val="20"/>
          <w:szCs w:val="20"/>
        </w:rPr>
      </w:pPr>
    </w:p>
    <w:p w:rsidR="00375045" w:rsidRDefault="00375045">
      <w:pPr>
        <w:spacing w:after="0"/>
      </w:pPr>
    </w:p>
    <w:p w:rsidR="00375045" w:rsidRDefault="00375045">
      <w:pPr>
        <w:spacing w:after="0"/>
        <w:sectPr w:rsidR="00375045">
          <w:footerReference w:type="default" r:id="rId12"/>
          <w:pgSz w:w="11906" w:h="16838"/>
          <w:pgMar w:top="1440" w:right="1440" w:bottom="1440" w:left="1440" w:header="708" w:footer="708" w:gutter="0"/>
          <w:cols w:space="708"/>
          <w:docGrid w:linePitch="360"/>
        </w:sectPr>
      </w:pPr>
    </w:p>
    <w:p w:rsidR="00375045" w:rsidRDefault="0070682C">
      <w:pPr>
        <w:spacing w:after="0"/>
        <w:jc w:val="center"/>
        <w:rPr>
          <w:b/>
          <w:sz w:val="20"/>
          <w:szCs w:val="20"/>
        </w:rPr>
      </w:pPr>
      <w:r>
        <w:rPr>
          <w:b/>
          <w:sz w:val="20"/>
          <w:szCs w:val="20"/>
        </w:rPr>
        <w:t>TABLEAU DE PRESTATIONS  POUR LES ANNEES DE GENETIQUE CLINIQUE</w:t>
      </w:r>
    </w:p>
    <w:p w:rsidR="00375045" w:rsidRDefault="00375045">
      <w:pPr>
        <w:spacing w:after="0"/>
        <w:jc w:val="center"/>
        <w:rPr>
          <w:b/>
          <w:sz w:val="20"/>
          <w:szCs w:val="20"/>
        </w:rPr>
      </w:pPr>
    </w:p>
    <w:tbl>
      <w:tblPr>
        <w:tblStyle w:val="Grilledutableau"/>
        <w:tblW w:w="0" w:type="auto"/>
        <w:tblLook w:val="04A0" w:firstRow="1" w:lastRow="0" w:firstColumn="1" w:lastColumn="0" w:noHBand="0" w:noVBand="1"/>
      </w:tblPr>
      <w:tblGrid>
        <w:gridCol w:w="1693"/>
        <w:gridCol w:w="1531"/>
        <w:gridCol w:w="1531"/>
        <w:gridCol w:w="1532"/>
        <w:gridCol w:w="1532"/>
        <w:gridCol w:w="1532"/>
        <w:gridCol w:w="1534"/>
      </w:tblGrid>
      <w:tr w:rsidR="00375045">
        <w:tc>
          <w:tcPr>
            <w:tcW w:w="1693" w:type="dxa"/>
          </w:tcPr>
          <w:p w:rsidR="00375045" w:rsidRDefault="00375045">
            <w:pPr>
              <w:jc w:val="center"/>
              <w:rPr>
                <w:sz w:val="20"/>
                <w:szCs w:val="20"/>
              </w:rPr>
            </w:pPr>
          </w:p>
        </w:tc>
        <w:tc>
          <w:tcPr>
            <w:tcW w:w="1531" w:type="dxa"/>
          </w:tcPr>
          <w:p w:rsidR="00375045" w:rsidRDefault="0070682C">
            <w:pPr>
              <w:jc w:val="center"/>
              <w:rPr>
                <w:sz w:val="20"/>
                <w:szCs w:val="20"/>
              </w:rPr>
            </w:pPr>
            <w:r>
              <w:rPr>
                <w:sz w:val="20"/>
                <w:szCs w:val="20"/>
              </w:rPr>
              <w:t>3</w:t>
            </w:r>
            <w:r>
              <w:rPr>
                <w:sz w:val="20"/>
                <w:szCs w:val="20"/>
                <w:vertAlign w:val="superscript"/>
              </w:rPr>
              <w:t>e</w:t>
            </w:r>
            <w:r>
              <w:rPr>
                <w:sz w:val="20"/>
                <w:szCs w:val="20"/>
              </w:rPr>
              <w:t xml:space="preserve"> année</w:t>
            </w:r>
          </w:p>
        </w:tc>
        <w:tc>
          <w:tcPr>
            <w:tcW w:w="1531" w:type="dxa"/>
          </w:tcPr>
          <w:p w:rsidR="00375045" w:rsidRDefault="0070682C">
            <w:pPr>
              <w:jc w:val="center"/>
              <w:rPr>
                <w:sz w:val="20"/>
                <w:szCs w:val="20"/>
              </w:rPr>
            </w:pPr>
            <w:r>
              <w:rPr>
                <w:sz w:val="20"/>
                <w:szCs w:val="20"/>
              </w:rPr>
              <w:t>4</w:t>
            </w:r>
            <w:r>
              <w:rPr>
                <w:sz w:val="20"/>
                <w:szCs w:val="20"/>
                <w:vertAlign w:val="superscript"/>
              </w:rPr>
              <w:t>e</w:t>
            </w:r>
            <w:r>
              <w:rPr>
                <w:sz w:val="20"/>
                <w:szCs w:val="20"/>
              </w:rPr>
              <w:t xml:space="preserve"> année</w:t>
            </w:r>
          </w:p>
        </w:tc>
        <w:tc>
          <w:tcPr>
            <w:tcW w:w="1532" w:type="dxa"/>
          </w:tcPr>
          <w:p w:rsidR="00375045" w:rsidRDefault="0070682C">
            <w:pPr>
              <w:jc w:val="center"/>
              <w:rPr>
                <w:sz w:val="20"/>
                <w:szCs w:val="20"/>
              </w:rPr>
            </w:pPr>
            <w:r>
              <w:rPr>
                <w:sz w:val="20"/>
                <w:szCs w:val="20"/>
              </w:rPr>
              <w:t>5</w:t>
            </w:r>
            <w:r>
              <w:rPr>
                <w:sz w:val="20"/>
                <w:szCs w:val="20"/>
                <w:vertAlign w:val="superscript"/>
              </w:rPr>
              <w:t>e</w:t>
            </w:r>
            <w:r>
              <w:rPr>
                <w:sz w:val="20"/>
                <w:szCs w:val="20"/>
              </w:rPr>
              <w:t xml:space="preserve"> année</w:t>
            </w:r>
          </w:p>
        </w:tc>
        <w:tc>
          <w:tcPr>
            <w:tcW w:w="1532" w:type="dxa"/>
          </w:tcPr>
          <w:p w:rsidR="00375045" w:rsidRDefault="0070682C">
            <w:pPr>
              <w:jc w:val="center"/>
              <w:rPr>
                <w:sz w:val="20"/>
                <w:szCs w:val="20"/>
              </w:rPr>
            </w:pPr>
            <w:r>
              <w:rPr>
                <w:sz w:val="20"/>
                <w:szCs w:val="20"/>
              </w:rPr>
              <w:t>6</w:t>
            </w:r>
            <w:r>
              <w:rPr>
                <w:sz w:val="20"/>
                <w:szCs w:val="20"/>
                <w:vertAlign w:val="superscript"/>
              </w:rPr>
              <w:t>e</w:t>
            </w:r>
            <w:r>
              <w:rPr>
                <w:sz w:val="20"/>
                <w:szCs w:val="20"/>
              </w:rPr>
              <w:t xml:space="preserve"> année</w:t>
            </w:r>
          </w:p>
        </w:tc>
        <w:tc>
          <w:tcPr>
            <w:tcW w:w="1532" w:type="dxa"/>
          </w:tcPr>
          <w:p w:rsidR="00375045" w:rsidRDefault="0070682C">
            <w:pPr>
              <w:jc w:val="center"/>
              <w:rPr>
                <w:sz w:val="20"/>
                <w:szCs w:val="20"/>
              </w:rPr>
            </w:pPr>
            <w:r>
              <w:rPr>
                <w:sz w:val="20"/>
                <w:szCs w:val="20"/>
              </w:rPr>
              <w:t>année</w:t>
            </w:r>
          </w:p>
        </w:tc>
        <w:tc>
          <w:tcPr>
            <w:tcW w:w="1534" w:type="dxa"/>
          </w:tcPr>
          <w:p w:rsidR="00375045" w:rsidRDefault="0070682C">
            <w:pPr>
              <w:jc w:val="center"/>
              <w:rPr>
                <w:sz w:val="20"/>
                <w:szCs w:val="20"/>
              </w:rPr>
            </w:pPr>
            <w:r>
              <w:rPr>
                <w:sz w:val="20"/>
                <w:szCs w:val="20"/>
              </w:rPr>
              <w:t>TOTAL</w:t>
            </w:r>
          </w:p>
        </w:tc>
      </w:tr>
      <w:tr w:rsidR="00375045">
        <w:trPr>
          <w:trHeight w:val="397"/>
        </w:trPr>
        <w:tc>
          <w:tcPr>
            <w:tcW w:w="1693" w:type="dxa"/>
          </w:tcPr>
          <w:p w:rsidR="00375045" w:rsidRDefault="0070682C">
            <w:pPr>
              <w:jc w:val="center"/>
              <w:rPr>
                <w:sz w:val="20"/>
                <w:szCs w:val="20"/>
              </w:rPr>
            </w:pPr>
            <w:r>
              <w:rPr>
                <w:sz w:val="20"/>
                <w:szCs w:val="20"/>
              </w:rPr>
              <w:t>Comptabilisation de l’année en mois</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Service de stage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Maître de stage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57"/>
        </w:trPr>
        <w:tc>
          <w:tcPr>
            <w:tcW w:w="1693" w:type="dxa"/>
            <w:shd w:val="clear" w:color="auto" w:fill="000000" w:themeFill="text1"/>
          </w:tcPr>
          <w:p w:rsidR="00375045" w:rsidRDefault="00375045">
            <w:pPr>
              <w:jc w:val="center"/>
              <w:rPr>
                <w:sz w:val="20"/>
                <w:szCs w:val="20"/>
              </w:rPr>
            </w:pPr>
          </w:p>
        </w:tc>
        <w:tc>
          <w:tcPr>
            <w:tcW w:w="1531" w:type="dxa"/>
            <w:shd w:val="clear" w:color="auto" w:fill="000000" w:themeFill="text1"/>
          </w:tcPr>
          <w:p w:rsidR="00375045" w:rsidRDefault="00375045">
            <w:pPr>
              <w:jc w:val="center"/>
              <w:rPr>
                <w:sz w:val="20"/>
                <w:szCs w:val="20"/>
              </w:rPr>
            </w:pPr>
          </w:p>
        </w:tc>
        <w:tc>
          <w:tcPr>
            <w:tcW w:w="1531" w:type="dxa"/>
            <w:shd w:val="clear" w:color="auto" w:fill="000000" w:themeFill="text1"/>
          </w:tcPr>
          <w:p w:rsidR="00375045" w:rsidRDefault="00375045">
            <w:pPr>
              <w:jc w:val="center"/>
              <w:rPr>
                <w:sz w:val="20"/>
                <w:szCs w:val="20"/>
              </w:rPr>
            </w:pPr>
          </w:p>
        </w:tc>
        <w:tc>
          <w:tcPr>
            <w:tcW w:w="1532" w:type="dxa"/>
            <w:shd w:val="clear" w:color="auto" w:fill="000000" w:themeFill="text1"/>
          </w:tcPr>
          <w:p w:rsidR="00375045" w:rsidRDefault="00375045">
            <w:pPr>
              <w:jc w:val="center"/>
              <w:rPr>
                <w:sz w:val="20"/>
                <w:szCs w:val="20"/>
              </w:rPr>
            </w:pPr>
          </w:p>
        </w:tc>
        <w:tc>
          <w:tcPr>
            <w:tcW w:w="1532" w:type="dxa"/>
            <w:shd w:val="clear" w:color="auto" w:fill="000000" w:themeFill="text1"/>
          </w:tcPr>
          <w:p w:rsidR="00375045" w:rsidRDefault="00375045">
            <w:pPr>
              <w:jc w:val="center"/>
              <w:rPr>
                <w:sz w:val="20"/>
                <w:szCs w:val="20"/>
              </w:rPr>
            </w:pPr>
          </w:p>
        </w:tc>
        <w:tc>
          <w:tcPr>
            <w:tcW w:w="1532" w:type="dxa"/>
            <w:shd w:val="clear" w:color="auto" w:fill="000000" w:themeFill="text1"/>
          </w:tcPr>
          <w:p w:rsidR="00375045" w:rsidRDefault="00375045">
            <w:pPr>
              <w:jc w:val="center"/>
              <w:rPr>
                <w:sz w:val="20"/>
                <w:szCs w:val="20"/>
              </w:rPr>
            </w:pPr>
          </w:p>
        </w:tc>
        <w:tc>
          <w:tcPr>
            <w:tcW w:w="1534" w:type="dxa"/>
            <w:shd w:val="clear" w:color="auto" w:fill="000000" w:themeFill="text1"/>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 xml:space="preserve">Conseil génétique </w:t>
            </w:r>
          </w:p>
          <w:p w:rsidR="00375045" w:rsidRDefault="0070682C">
            <w:pPr>
              <w:jc w:val="center"/>
              <w:rPr>
                <w:sz w:val="20"/>
                <w:szCs w:val="20"/>
              </w:rPr>
            </w:pPr>
            <w:r>
              <w:rPr>
                <w:sz w:val="20"/>
                <w:szCs w:val="20"/>
              </w:rPr>
              <w:t>Pré-conceptionnel</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Conseil et diagnostic génétique  prénatal</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 xml:space="preserve">Conseil et diagnostic génétique </w:t>
            </w:r>
          </w:p>
          <w:p w:rsidR="00375045" w:rsidRDefault="0070682C">
            <w:pPr>
              <w:jc w:val="center"/>
              <w:rPr>
                <w:sz w:val="20"/>
                <w:szCs w:val="20"/>
              </w:rPr>
            </w:pPr>
            <w:r>
              <w:rPr>
                <w:sz w:val="20"/>
                <w:szCs w:val="20"/>
              </w:rPr>
              <w:t>(pédiatrie)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 xml:space="preserve">Conseil et diagnostic génétique </w:t>
            </w:r>
          </w:p>
          <w:p w:rsidR="00375045" w:rsidRDefault="0070682C">
            <w:pPr>
              <w:jc w:val="center"/>
              <w:rPr>
                <w:sz w:val="20"/>
                <w:szCs w:val="20"/>
              </w:rPr>
            </w:pPr>
            <w:r>
              <w:rPr>
                <w:sz w:val="20"/>
                <w:szCs w:val="20"/>
              </w:rPr>
              <w:t>(med. adulte)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Consultation oncogénétique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Conseil génétique prédictif et pré-symptomatique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Analyses chromosomiques</w:t>
            </w:r>
          </w:p>
          <w:p w:rsidR="00375045" w:rsidRDefault="0070682C">
            <w:pPr>
              <w:jc w:val="center"/>
              <w:rPr>
                <w:sz w:val="20"/>
                <w:szCs w:val="20"/>
              </w:rPr>
            </w:pPr>
            <w:r>
              <w:rPr>
                <w:sz w:val="20"/>
                <w:szCs w:val="20"/>
              </w:rPr>
              <w:t>(interprétation)</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Analyses moléculaires simples</w:t>
            </w:r>
          </w:p>
          <w:p w:rsidR="00375045" w:rsidRDefault="0070682C">
            <w:pPr>
              <w:jc w:val="center"/>
              <w:rPr>
                <w:sz w:val="20"/>
                <w:szCs w:val="20"/>
              </w:rPr>
            </w:pPr>
            <w:r>
              <w:rPr>
                <w:sz w:val="20"/>
                <w:szCs w:val="20"/>
              </w:rPr>
              <w:t>(interprétation)</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Analyses moléculaires complexes (interprétation : panels, exomes, génomes)</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Développement et mise au point d’analyses génétiques</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 xml:space="preserve">Discussions de dossiers </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Activité de recherche</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r w:rsidR="00375045">
        <w:trPr>
          <w:trHeight w:val="397"/>
        </w:trPr>
        <w:tc>
          <w:tcPr>
            <w:tcW w:w="1693" w:type="dxa"/>
          </w:tcPr>
          <w:p w:rsidR="00375045" w:rsidRDefault="0070682C">
            <w:pPr>
              <w:jc w:val="center"/>
              <w:rPr>
                <w:sz w:val="20"/>
                <w:szCs w:val="20"/>
              </w:rPr>
            </w:pPr>
            <w:r>
              <w:rPr>
                <w:sz w:val="20"/>
                <w:szCs w:val="20"/>
              </w:rPr>
              <w:t>TOTAL</w:t>
            </w:r>
          </w:p>
        </w:tc>
        <w:tc>
          <w:tcPr>
            <w:tcW w:w="1531" w:type="dxa"/>
          </w:tcPr>
          <w:p w:rsidR="00375045" w:rsidRDefault="00375045">
            <w:pPr>
              <w:jc w:val="center"/>
              <w:rPr>
                <w:sz w:val="20"/>
                <w:szCs w:val="20"/>
              </w:rPr>
            </w:pPr>
          </w:p>
        </w:tc>
        <w:tc>
          <w:tcPr>
            <w:tcW w:w="1531"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2" w:type="dxa"/>
          </w:tcPr>
          <w:p w:rsidR="00375045" w:rsidRDefault="00375045">
            <w:pPr>
              <w:jc w:val="center"/>
              <w:rPr>
                <w:sz w:val="20"/>
                <w:szCs w:val="20"/>
              </w:rPr>
            </w:pPr>
          </w:p>
        </w:tc>
        <w:tc>
          <w:tcPr>
            <w:tcW w:w="1534" w:type="dxa"/>
          </w:tcPr>
          <w:p w:rsidR="00375045" w:rsidRDefault="00375045">
            <w:pPr>
              <w:jc w:val="center"/>
              <w:rPr>
                <w:sz w:val="20"/>
                <w:szCs w:val="20"/>
              </w:rPr>
            </w:pPr>
          </w:p>
        </w:tc>
      </w:tr>
    </w:tbl>
    <w:p w:rsidR="00375045" w:rsidRDefault="00375045">
      <w:pPr>
        <w:spacing w:after="0"/>
        <w:jc w:val="center"/>
        <w:rPr>
          <w:sz w:val="20"/>
          <w:szCs w:val="20"/>
        </w:rPr>
      </w:pPr>
    </w:p>
    <w:p w:rsidR="00375045" w:rsidRDefault="00375045">
      <w:pPr>
        <w:spacing w:after="0"/>
        <w:jc w:val="center"/>
        <w:rPr>
          <w:sz w:val="20"/>
          <w:szCs w:val="20"/>
        </w:rPr>
      </w:pPr>
    </w:p>
    <w:p w:rsidR="00375045" w:rsidRDefault="0070682C">
      <w:pPr>
        <w:spacing w:after="0"/>
        <w:jc w:val="both"/>
      </w:pPr>
      <w:r>
        <w:t>Préciser, si relevant, les domaines d’activité spécifiques concernés par les activités de consultations ou de laboratoire : neurologie, cardiologie, dysmorphologie, …</w:t>
      </w:r>
    </w:p>
    <w:p w:rsidR="00375045" w:rsidRDefault="00375045">
      <w:pPr>
        <w:spacing w:after="0"/>
        <w:jc w:val="center"/>
        <w:rPr>
          <w:sz w:val="20"/>
          <w:szCs w:val="20"/>
        </w:rPr>
      </w:pPr>
    </w:p>
    <w:p w:rsidR="00375045" w:rsidRDefault="00375045">
      <w:pPr>
        <w:spacing w:after="0"/>
        <w:jc w:val="center"/>
        <w:rPr>
          <w:sz w:val="20"/>
          <w:szCs w:val="20"/>
        </w:rPr>
      </w:pPr>
    </w:p>
    <w:p w:rsidR="00375045" w:rsidRDefault="0070682C">
      <w:pPr>
        <w:spacing w:after="0"/>
        <w:jc w:val="center"/>
        <w:rPr>
          <w:sz w:val="20"/>
          <w:szCs w:val="20"/>
        </w:rPr>
      </w:pPr>
      <w:r>
        <w:rPr>
          <w:sz w:val="20"/>
          <w:szCs w:val="20"/>
        </w:rPr>
        <w:t>VERIFIE ET SIGNE POUR ACCORD PAR LE MAITRE DE STAGE</w:t>
      </w:r>
    </w:p>
    <w:p w:rsidR="00375045" w:rsidRDefault="00375045">
      <w:pPr>
        <w:spacing w:after="0"/>
        <w:rPr>
          <w:sz w:val="20"/>
          <w:szCs w:val="20"/>
        </w:rPr>
        <w:sectPr w:rsidR="00375045">
          <w:pgSz w:w="16838" w:h="11906" w:orient="landscape"/>
          <w:pgMar w:top="284" w:right="1440" w:bottom="709" w:left="1440" w:header="709" w:footer="709" w:gutter="0"/>
          <w:cols w:space="708"/>
          <w:docGrid w:linePitch="360"/>
        </w:sectPr>
      </w:pPr>
    </w:p>
    <w:p w:rsidR="00375045" w:rsidRDefault="0070682C">
      <w:pPr>
        <w:spacing w:after="0"/>
        <w:jc w:val="center"/>
        <w:rPr>
          <w:sz w:val="28"/>
          <w:szCs w:val="28"/>
        </w:rPr>
      </w:pPr>
      <w:r>
        <w:rPr>
          <w:sz w:val="28"/>
          <w:szCs w:val="28"/>
        </w:rPr>
        <w:t>ASSISTANCE A DES SEMINAIRES ET COLLOQUES</w:t>
      </w:r>
    </w:p>
    <w:p w:rsidR="00375045" w:rsidRDefault="00375045">
      <w:pPr>
        <w:spacing w:after="0"/>
        <w:rPr>
          <w:sz w:val="28"/>
          <w:szCs w:val="28"/>
        </w:rPr>
      </w:pPr>
    </w:p>
    <w:tbl>
      <w:tblPr>
        <w:tblStyle w:val="Grilledutableau"/>
        <w:tblW w:w="0" w:type="auto"/>
        <w:tblLook w:val="04A0" w:firstRow="1" w:lastRow="0" w:firstColumn="1" w:lastColumn="0" w:noHBand="0" w:noVBand="1"/>
      </w:tblPr>
      <w:tblGrid>
        <w:gridCol w:w="2988"/>
        <w:gridCol w:w="3018"/>
        <w:gridCol w:w="3010"/>
      </w:tblGrid>
      <w:tr w:rsidR="00375045">
        <w:tc>
          <w:tcPr>
            <w:tcW w:w="3055" w:type="dxa"/>
          </w:tcPr>
          <w:p w:rsidR="00375045" w:rsidRDefault="0070682C">
            <w:pPr>
              <w:rPr>
                <w:sz w:val="28"/>
                <w:szCs w:val="28"/>
              </w:rPr>
            </w:pPr>
            <w:r>
              <w:rPr>
                <w:sz w:val="28"/>
                <w:szCs w:val="28"/>
              </w:rPr>
              <w:t>Nature du colloque</w:t>
            </w:r>
          </w:p>
          <w:p w:rsidR="00375045" w:rsidRDefault="0070682C">
            <w:pPr>
              <w:rPr>
                <w:sz w:val="28"/>
                <w:szCs w:val="28"/>
              </w:rPr>
            </w:pPr>
            <w:r>
              <w:rPr>
                <w:sz w:val="28"/>
                <w:szCs w:val="28"/>
              </w:rPr>
              <w:tab/>
            </w:r>
          </w:p>
          <w:p w:rsidR="00375045" w:rsidRDefault="00375045">
            <w:pPr>
              <w:rPr>
                <w:sz w:val="28"/>
                <w:szCs w:val="28"/>
              </w:rPr>
            </w:pPr>
          </w:p>
        </w:tc>
        <w:tc>
          <w:tcPr>
            <w:tcW w:w="3055" w:type="dxa"/>
          </w:tcPr>
          <w:p w:rsidR="00375045" w:rsidRDefault="0070682C">
            <w:pPr>
              <w:rPr>
                <w:sz w:val="28"/>
                <w:szCs w:val="28"/>
              </w:rPr>
            </w:pPr>
            <w:r>
              <w:rPr>
                <w:sz w:val="28"/>
                <w:szCs w:val="28"/>
              </w:rPr>
              <w:t>Fréquence (hebdomadaire, mensuelle, etc.,)</w:t>
            </w:r>
          </w:p>
        </w:tc>
        <w:tc>
          <w:tcPr>
            <w:tcW w:w="3056" w:type="dxa"/>
          </w:tcPr>
          <w:p w:rsidR="00375045" w:rsidRDefault="0070682C">
            <w:pPr>
              <w:rPr>
                <w:sz w:val="28"/>
                <w:szCs w:val="28"/>
              </w:rPr>
            </w:pPr>
            <w:r>
              <w:rPr>
                <w:sz w:val="28"/>
                <w:szCs w:val="28"/>
              </w:rPr>
              <w:t>Nombre de participations</w:t>
            </w:r>
          </w:p>
        </w:tc>
      </w:tr>
      <w:tr w:rsidR="00375045">
        <w:tc>
          <w:tcPr>
            <w:tcW w:w="3055" w:type="dxa"/>
          </w:tcPr>
          <w:p w:rsidR="00375045" w:rsidRDefault="0070682C">
            <w:pPr>
              <w:rPr>
                <w:sz w:val="28"/>
                <w:szCs w:val="28"/>
              </w:rPr>
            </w:pPr>
            <w:r>
              <w:rPr>
                <w:sz w:val="28"/>
                <w:szCs w:val="28"/>
                <w:u w:val="single"/>
              </w:rPr>
              <w:t>A</w:t>
            </w:r>
            <w:r>
              <w:rPr>
                <w:sz w:val="28"/>
                <w:szCs w:val="28"/>
              </w:rPr>
              <w:t xml:space="preserve">   Dans le service</w:t>
            </w: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tc>
        <w:tc>
          <w:tcPr>
            <w:tcW w:w="3055" w:type="dxa"/>
          </w:tcPr>
          <w:p w:rsidR="00375045" w:rsidRDefault="00375045">
            <w:pPr>
              <w:rPr>
                <w:sz w:val="28"/>
                <w:szCs w:val="28"/>
              </w:rPr>
            </w:pPr>
          </w:p>
        </w:tc>
        <w:tc>
          <w:tcPr>
            <w:tcW w:w="3056" w:type="dxa"/>
          </w:tcPr>
          <w:p w:rsidR="00375045" w:rsidRDefault="00375045">
            <w:pPr>
              <w:rPr>
                <w:sz w:val="28"/>
                <w:szCs w:val="28"/>
              </w:rPr>
            </w:pPr>
          </w:p>
        </w:tc>
      </w:tr>
      <w:tr w:rsidR="00375045">
        <w:tc>
          <w:tcPr>
            <w:tcW w:w="3055" w:type="dxa"/>
          </w:tcPr>
          <w:p w:rsidR="00375045" w:rsidRDefault="0070682C">
            <w:pPr>
              <w:rPr>
                <w:sz w:val="28"/>
                <w:szCs w:val="28"/>
              </w:rPr>
            </w:pPr>
            <w:r>
              <w:rPr>
                <w:sz w:val="28"/>
                <w:szCs w:val="28"/>
                <w:u w:val="single"/>
              </w:rPr>
              <w:t>B</w:t>
            </w:r>
            <w:r>
              <w:rPr>
                <w:sz w:val="28"/>
                <w:szCs w:val="28"/>
              </w:rPr>
              <w:t xml:space="preserve">   Dans l'hôpital</w:t>
            </w: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tc>
        <w:tc>
          <w:tcPr>
            <w:tcW w:w="3055" w:type="dxa"/>
          </w:tcPr>
          <w:p w:rsidR="00375045" w:rsidRDefault="00375045">
            <w:pPr>
              <w:rPr>
                <w:sz w:val="28"/>
                <w:szCs w:val="28"/>
              </w:rPr>
            </w:pPr>
          </w:p>
        </w:tc>
        <w:tc>
          <w:tcPr>
            <w:tcW w:w="3056" w:type="dxa"/>
          </w:tcPr>
          <w:p w:rsidR="00375045" w:rsidRDefault="00375045">
            <w:pPr>
              <w:rPr>
                <w:sz w:val="28"/>
                <w:szCs w:val="28"/>
              </w:rPr>
            </w:pPr>
          </w:p>
        </w:tc>
      </w:tr>
      <w:tr w:rsidR="00375045">
        <w:tc>
          <w:tcPr>
            <w:tcW w:w="3055" w:type="dxa"/>
          </w:tcPr>
          <w:p w:rsidR="00375045" w:rsidRDefault="0070682C">
            <w:pPr>
              <w:rPr>
                <w:sz w:val="28"/>
                <w:szCs w:val="28"/>
              </w:rPr>
            </w:pPr>
            <w:r>
              <w:rPr>
                <w:sz w:val="28"/>
                <w:szCs w:val="28"/>
                <w:u w:val="single"/>
              </w:rPr>
              <w:t>C</w:t>
            </w:r>
            <w:r>
              <w:rPr>
                <w:sz w:val="28"/>
                <w:szCs w:val="28"/>
              </w:rPr>
              <w:t xml:space="preserve">   Hors de L'Hôpital</w:t>
            </w: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tc>
        <w:tc>
          <w:tcPr>
            <w:tcW w:w="3055" w:type="dxa"/>
          </w:tcPr>
          <w:p w:rsidR="00375045" w:rsidRDefault="00375045">
            <w:pPr>
              <w:rPr>
                <w:sz w:val="28"/>
                <w:szCs w:val="28"/>
              </w:rPr>
            </w:pPr>
          </w:p>
        </w:tc>
        <w:tc>
          <w:tcPr>
            <w:tcW w:w="3056" w:type="dxa"/>
          </w:tcPr>
          <w:p w:rsidR="00375045" w:rsidRDefault="00375045">
            <w:pPr>
              <w:rPr>
                <w:sz w:val="28"/>
                <w:szCs w:val="28"/>
              </w:rPr>
            </w:pPr>
          </w:p>
        </w:tc>
      </w:tr>
    </w:tbl>
    <w:p w:rsidR="00375045" w:rsidRDefault="00375045">
      <w:pPr>
        <w:spacing w:after="0"/>
        <w:rPr>
          <w:sz w:val="28"/>
          <w:szCs w:val="28"/>
        </w:rPr>
      </w:pPr>
    </w:p>
    <w:p w:rsidR="00375045" w:rsidRDefault="0070682C">
      <w:pPr>
        <w:spacing w:after="0"/>
        <w:rPr>
          <w:sz w:val="28"/>
          <w:szCs w:val="28"/>
        </w:rPr>
      </w:pPr>
      <w:r>
        <w:rPr>
          <w:sz w:val="28"/>
          <w:szCs w:val="28"/>
        </w:rPr>
        <w:t>La commission recommande à la participation de réunion interuniversitaire : réunion de dysmophologie et congrès annuel de la société belge de génétique humaine</w:t>
      </w:r>
    </w:p>
    <w:p w:rsidR="00375045" w:rsidRDefault="0070682C">
      <w:pPr>
        <w:spacing w:after="0"/>
        <w:jc w:val="center"/>
        <w:rPr>
          <w:sz w:val="28"/>
          <w:szCs w:val="28"/>
        </w:rPr>
      </w:pPr>
      <w:r>
        <w:rPr>
          <w:sz w:val="28"/>
          <w:szCs w:val="28"/>
        </w:rPr>
        <w:t>VERIFIE ET SIGNE POUR ACCORD PAR LE MAITRE DE STAGE</w:t>
      </w: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70682C">
      <w:pPr>
        <w:spacing w:after="0"/>
        <w:rPr>
          <w:sz w:val="28"/>
          <w:szCs w:val="28"/>
        </w:rPr>
      </w:pPr>
      <w:r>
        <w:rPr>
          <w:sz w:val="28"/>
          <w:szCs w:val="28"/>
        </w:rPr>
        <w:t>Détailler en annexe si nécessaire</w:t>
      </w:r>
    </w:p>
    <w:p w:rsidR="00375045" w:rsidRDefault="0070682C">
      <w:pPr>
        <w:spacing w:after="0"/>
        <w:jc w:val="center"/>
        <w:rPr>
          <w:sz w:val="28"/>
          <w:szCs w:val="28"/>
        </w:rPr>
      </w:pPr>
      <w:r>
        <w:rPr>
          <w:sz w:val="28"/>
          <w:szCs w:val="28"/>
        </w:rPr>
        <w:t>PARTICIPATION ACTIVE A COLLOQUES, S</w:t>
      </w:r>
      <w:r>
        <w:rPr>
          <w:rFonts w:ascii="Calibri" w:hAnsi="Calibri" w:cs="Calibri"/>
          <w:sz w:val="28"/>
          <w:szCs w:val="28"/>
        </w:rPr>
        <w:t>E</w:t>
      </w:r>
      <w:r>
        <w:rPr>
          <w:sz w:val="28"/>
          <w:szCs w:val="28"/>
        </w:rPr>
        <w:t>MINAIRES OU COURS</w:t>
      </w:r>
    </w:p>
    <w:p w:rsidR="00375045" w:rsidRDefault="00375045">
      <w:pPr>
        <w:spacing w:after="0"/>
        <w:jc w:val="center"/>
        <w:rPr>
          <w:sz w:val="28"/>
          <w:szCs w:val="28"/>
        </w:rPr>
      </w:pPr>
    </w:p>
    <w:tbl>
      <w:tblPr>
        <w:tblStyle w:val="Grilledutableau"/>
        <w:tblW w:w="0" w:type="auto"/>
        <w:tblLook w:val="04A0" w:firstRow="1" w:lastRow="0" w:firstColumn="1" w:lastColumn="0" w:noHBand="0" w:noVBand="1"/>
      </w:tblPr>
      <w:tblGrid>
        <w:gridCol w:w="3019"/>
        <w:gridCol w:w="3001"/>
        <w:gridCol w:w="2996"/>
      </w:tblGrid>
      <w:tr w:rsidR="00375045">
        <w:tc>
          <w:tcPr>
            <w:tcW w:w="3055" w:type="dxa"/>
          </w:tcPr>
          <w:p w:rsidR="00375045" w:rsidRDefault="0070682C">
            <w:pPr>
              <w:rPr>
                <w:sz w:val="28"/>
                <w:szCs w:val="28"/>
              </w:rPr>
            </w:pPr>
            <w:r>
              <w:rPr>
                <w:sz w:val="28"/>
                <w:szCs w:val="28"/>
              </w:rPr>
              <w:t xml:space="preserve">Type et sujet de la présentation </w:t>
            </w:r>
            <w:r>
              <w:rPr>
                <w:sz w:val="28"/>
                <w:szCs w:val="28"/>
              </w:rPr>
              <w:tab/>
            </w:r>
          </w:p>
        </w:tc>
        <w:tc>
          <w:tcPr>
            <w:tcW w:w="3055" w:type="dxa"/>
          </w:tcPr>
          <w:p w:rsidR="00375045" w:rsidRDefault="0070682C">
            <w:pPr>
              <w:rPr>
                <w:sz w:val="28"/>
                <w:szCs w:val="28"/>
              </w:rPr>
            </w:pPr>
            <w:r>
              <w:rPr>
                <w:sz w:val="28"/>
                <w:szCs w:val="28"/>
              </w:rPr>
              <w:t>Type de séance</w:t>
            </w:r>
          </w:p>
        </w:tc>
        <w:tc>
          <w:tcPr>
            <w:tcW w:w="3056" w:type="dxa"/>
          </w:tcPr>
          <w:p w:rsidR="00375045" w:rsidRDefault="0070682C">
            <w:pPr>
              <w:rPr>
                <w:sz w:val="28"/>
                <w:szCs w:val="28"/>
              </w:rPr>
            </w:pPr>
            <w:r>
              <w:rPr>
                <w:sz w:val="28"/>
                <w:szCs w:val="28"/>
              </w:rPr>
              <w:t>Date</w:t>
            </w:r>
          </w:p>
        </w:tc>
      </w:tr>
      <w:tr w:rsidR="00375045">
        <w:tc>
          <w:tcPr>
            <w:tcW w:w="3055" w:type="dxa"/>
          </w:tcPr>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tc>
        <w:tc>
          <w:tcPr>
            <w:tcW w:w="3055" w:type="dxa"/>
          </w:tcPr>
          <w:p w:rsidR="00375045" w:rsidRDefault="00375045">
            <w:pPr>
              <w:rPr>
                <w:sz w:val="28"/>
                <w:szCs w:val="28"/>
              </w:rPr>
            </w:pPr>
          </w:p>
        </w:tc>
        <w:tc>
          <w:tcPr>
            <w:tcW w:w="3056" w:type="dxa"/>
          </w:tcPr>
          <w:p w:rsidR="00375045" w:rsidRDefault="00375045">
            <w:pPr>
              <w:rPr>
                <w:sz w:val="28"/>
                <w:szCs w:val="28"/>
              </w:rPr>
            </w:pPr>
          </w:p>
        </w:tc>
      </w:tr>
    </w:tbl>
    <w:p w:rsidR="00375045" w:rsidRDefault="00375045">
      <w:pPr>
        <w:spacing w:after="0"/>
        <w:rPr>
          <w:sz w:val="28"/>
          <w:szCs w:val="28"/>
        </w:rPr>
      </w:pPr>
    </w:p>
    <w:p w:rsidR="00375045" w:rsidRDefault="0070682C">
      <w:pPr>
        <w:spacing w:after="0"/>
        <w:jc w:val="center"/>
        <w:rPr>
          <w:sz w:val="28"/>
          <w:szCs w:val="28"/>
        </w:rPr>
      </w:pPr>
      <w:r>
        <w:rPr>
          <w:sz w:val="28"/>
          <w:szCs w:val="28"/>
        </w:rPr>
        <w:t>PUBLICATIONS SCIENTIFIQUES ET COMMUNICATIONS</w:t>
      </w:r>
    </w:p>
    <w:p w:rsidR="00375045" w:rsidRDefault="00375045">
      <w:pPr>
        <w:spacing w:after="0"/>
        <w:jc w:val="center"/>
        <w:rPr>
          <w:sz w:val="28"/>
          <w:szCs w:val="28"/>
        </w:rPr>
      </w:pPr>
    </w:p>
    <w:tbl>
      <w:tblPr>
        <w:tblStyle w:val="Grilledutableau"/>
        <w:tblW w:w="0" w:type="auto"/>
        <w:tblLook w:val="04A0" w:firstRow="1" w:lastRow="0" w:firstColumn="1" w:lastColumn="0" w:noHBand="0" w:noVBand="1"/>
      </w:tblPr>
      <w:tblGrid>
        <w:gridCol w:w="3003"/>
        <w:gridCol w:w="3008"/>
        <w:gridCol w:w="3005"/>
      </w:tblGrid>
      <w:tr w:rsidR="00375045">
        <w:tc>
          <w:tcPr>
            <w:tcW w:w="3055" w:type="dxa"/>
          </w:tcPr>
          <w:p w:rsidR="00375045" w:rsidRDefault="0070682C">
            <w:pPr>
              <w:rPr>
                <w:sz w:val="28"/>
                <w:szCs w:val="28"/>
              </w:rPr>
            </w:pPr>
            <w:r>
              <w:rPr>
                <w:sz w:val="28"/>
                <w:szCs w:val="28"/>
              </w:rPr>
              <w:t>Titre</w:t>
            </w:r>
          </w:p>
        </w:tc>
        <w:tc>
          <w:tcPr>
            <w:tcW w:w="3055" w:type="dxa"/>
          </w:tcPr>
          <w:p w:rsidR="00375045" w:rsidRDefault="0070682C">
            <w:pPr>
              <w:rPr>
                <w:sz w:val="28"/>
                <w:szCs w:val="28"/>
              </w:rPr>
            </w:pPr>
            <w:r>
              <w:rPr>
                <w:sz w:val="28"/>
                <w:szCs w:val="28"/>
              </w:rPr>
              <w:t>Revue</w:t>
            </w:r>
          </w:p>
        </w:tc>
        <w:tc>
          <w:tcPr>
            <w:tcW w:w="3056" w:type="dxa"/>
          </w:tcPr>
          <w:p w:rsidR="00375045" w:rsidRDefault="0070682C">
            <w:pPr>
              <w:rPr>
                <w:sz w:val="28"/>
                <w:szCs w:val="28"/>
              </w:rPr>
            </w:pPr>
            <w:r>
              <w:rPr>
                <w:sz w:val="28"/>
                <w:szCs w:val="28"/>
              </w:rPr>
              <w:t>Date</w:t>
            </w:r>
          </w:p>
        </w:tc>
      </w:tr>
      <w:tr w:rsidR="00375045">
        <w:tc>
          <w:tcPr>
            <w:tcW w:w="3055" w:type="dxa"/>
          </w:tcPr>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p w:rsidR="00375045" w:rsidRDefault="00375045">
            <w:pPr>
              <w:rPr>
                <w:sz w:val="28"/>
                <w:szCs w:val="28"/>
              </w:rPr>
            </w:pPr>
          </w:p>
        </w:tc>
        <w:tc>
          <w:tcPr>
            <w:tcW w:w="3055" w:type="dxa"/>
          </w:tcPr>
          <w:p w:rsidR="00375045" w:rsidRDefault="00375045">
            <w:pPr>
              <w:rPr>
                <w:sz w:val="28"/>
                <w:szCs w:val="28"/>
              </w:rPr>
            </w:pPr>
          </w:p>
        </w:tc>
        <w:tc>
          <w:tcPr>
            <w:tcW w:w="3056" w:type="dxa"/>
          </w:tcPr>
          <w:p w:rsidR="00375045" w:rsidRDefault="00375045">
            <w:pPr>
              <w:rPr>
                <w:sz w:val="28"/>
                <w:szCs w:val="28"/>
              </w:rPr>
            </w:pPr>
          </w:p>
        </w:tc>
      </w:tr>
    </w:tbl>
    <w:p w:rsidR="00375045" w:rsidRDefault="0070682C">
      <w:pPr>
        <w:spacing w:after="0"/>
        <w:jc w:val="center"/>
        <w:rPr>
          <w:sz w:val="28"/>
          <w:szCs w:val="28"/>
        </w:rPr>
      </w:pPr>
      <w:r>
        <w:rPr>
          <w:sz w:val="28"/>
          <w:szCs w:val="28"/>
        </w:rPr>
        <w:t>VERIFIE ET SIGNE POUR ACCORD PAR LE MAITRE DE STAGE</w:t>
      </w:r>
    </w:p>
    <w:p w:rsidR="00375045" w:rsidRDefault="00375045">
      <w:pPr>
        <w:spacing w:after="0"/>
        <w:jc w:val="center"/>
        <w:rPr>
          <w:sz w:val="28"/>
          <w:szCs w:val="28"/>
        </w:rPr>
      </w:pPr>
    </w:p>
    <w:p w:rsidR="00375045" w:rsidRDefault="0070682C">
      <w:pPr>
        <w:spacing w:after="0"/>
        <w:jc w:val="center"/>
        <w:rPr>
          <w:sz w:val="28"/>
          <w:szCs w:val="28"/>
        </w:rPr>
      </w:pPr>
      <w:r>
        <w:rPr>
          <w:sz w:val="28"/>
          <w:szCs w:val="28"/>
        </w:rPr>
        <w:t xml:space="preserve">En vue de son agrément, le candidat spécialiste doit satisfaire aux critères prévus dans : </w:t>
      </w:r>
    </w:p>
    <w:p w:rsidR="00375045" w:rsidRDefault="0070682C">
      <w:pPr>
        <w:spacing w:after="0"/>
        <w:jc w:val="center"/>
        <w:rPr>
          <w:sz w:val="28"/>
          <w:szCs w:val="28"/>
        </w:rPr>
      </w:pPr>
      <w:r>
        <w:rPr>
          <w:sz w:val="28"/>
          <w:szCs w:val="28"/>
        </w:rPr>
        <w:t>-</w:t>
      </w:r>
      <w:r>
        <w:rPr>
          <w:sz w:val="28"/>
          <w:szCs w:val="28"/>
        </w:rPr>
        <w:tab/>
        <w:t>l’article 20 de l’arrêté ministériel du 23 avril 2014 fixant les critères généraux d’agrément des médecins spécialistes, des maitres de stages et des services de stage ;</w:t>
      </w:r>
    </w:p>
    <w:p w:rsidR="00375045" w:rsidRDefault="0070682C">
      <w:pPr>
        <w:pStyle w:val="Paragraphedeliste"/>
        <w:numPr>
          <w:ilvl w:val="0"/>
          <w:numId w:val="9"/>
        </w:numPr>
        <w:spacing w:after="0"/>
        <w:rPr>
          <w:sz w:val="28"/>
          <w:szCs w:val="28"/>
        </w:rPr>
      </w:pPr>
      <w:r>
        <w:rPr>
          <w:sz w:val="28"/>
          <w:szCs w:val="28"/>
        </w:rPr>
        <w:t>examen du cours interuniversitaire de génétique clinique et réussite de l’examen en 5 ou 6e année</w:t>
      </w:r>
    </w:p>
    <w:p w:rsidR="00375045" w:rsidRDefault="00375045">
      <w:pPr>
        <w:spacing w:after="0"/>
        <w:jc w:val="center"/>
        <w:rPr>
          <w:sz w:val="28"/>
          <w:szCs w:val="28"/>
        </w:rPr>
      </w:pPr>
    </w:p>
    <w:p w:rsidR="00375045" w:rsidRDefault="00375045">
      <w:pPr>
        <w:spacing w:after="0"/>
        <w:rPr>
          <w:sz w:val="28"/>
          <w:szCs w:val="28"/>
        </w:rPr>
      </w:pPr>
    </w:p>
    <w:p w:rsidR="00375045" w:rsidRDefault="00375045">
      <w:pPr>
        <w:spacing w:after="0"/>
        <w:rPr>
          <w:sz w:val="28"/>
          <w:szCs w:val="28"/>
        </w:rPr>
      </w:pPr>
    </w:p>
    <w:p w:rsidR="00375045" w:rsidRDefault="0070682C">
      <w:pPr>
        <w:spacing w:after="0"/>
        <w:rPr>
          <w:sz w:val="28"/>
          <w:szCs w:val="28"/>
        </w:rPr>
      </w:pPr>
      <w:r>
        <w:rPr>
          <w:sz w:val="28"/>
          <w:szCs w:val="28"/>
        </w:rPr>
        <w:t>Détailler en annexe si nécessaire</w:t>
      </w:r>
    </w:p>
    <w:p w:rsidR="00375045" w:rsidRDefault="00375045">
      <w:pPr>
        <w:spacing w:after="0"/>
        <w:rPr>
          <w:sz w:val="28"/>
          <w:szCs w:val="28"/>
        </w:rPr>
      </w:pPr>
    </w:p>
    <w:p w:rsidR="00375045" w:rsidRDefault="0070682C">
      <w:pPr>
        <w:spacing w:after="0"/>
        <w:jc w:val="center"/>
        <w:rPr>
          <w:sz w:val="28"/>
          <w:szCs w:val="28"/>
        </w:rPr>
      </w:pPr>
      <w:r>
        <w:rPr>
          <w:sz w:val="28"/>
          <w:szCs w:val="28"/>
        </w:rPr>
        <w:t>EVALUATION DU CANDIDAT (texte libre)</w:t>
      </w: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375045">
      <w:pPr>
        <w:spacing w:after="0"/>
        <w:jc w:val="center"/>
        <w:rPr>
          <w:sz w:val="28"/>
          <w:szCs w:val="28"/>
        </w:rPr>
      </w:pPr>
    </w:p>
    <w:p w:rsidR="00375045" w:rsidRDefault="0070682C">
      <w:pPr>
        <w:spacing w:after="0"/>
        <w:jc w:val="center"/>
        <w:rPr>
          <w:sz w:val="28"/>
          <w:szCs w:val="28"/>
        </w:rPr>
      </w:pPr>
      <w:r>
        <w:rPr>
          <w:sz w:val="28"/>
          <w:szCs w:val="28"/>
        </w:rPr>
        <w:t xml:space="preserve">Date et Signature : </w:t>
      </w:r>
    </w:p>
    <w:p w:rsidR="00375045" w:rsidRDefault="0070682C">
      <w:pPr>
        <w:spacing w:after="0"/>
        <w:jc w:val="center"/>
        <w:rPr>
          <w:sz w:val="28"/>
          <w:szCs w:val="28"/>
        </w:rPr>
      </w:pPr>
      <w:r>
        <w:rPr>
          <w:sz w:val="28"/>
          <w:szCs w:val="28"/>
        </w:rPr>
        <w:t>EVALUATION DU MAITRE DE STAGE</w:t>
      </w:r>
    </w:p>
    <w:p w:rsidR="00375045" w:rsidRDefault="00375045">
      <w:pPr>
        <w:spacing w:after="0"/>
        <w:jc w:val="center"/>
        <w:rPr>
          <w:sz w:val="28"/>
          <w:szCs w:val="28"/>
        </w:rPr>
      </w:pPr>
    </w:p>
    <w:p w:rsidR="00375045" w:rsidRDefault="0070682C">
      <w:pPr>
        <w:widowControl w:val="0"/>
        <w:tabs>
          <w:tab w:val="left" w:pos="484"/>
        </w:tabs>
        <w:spacing w:after="0" w:line="240" w:lineRule="auto"/>
        <w:ind w:left="-1134"/>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u w:val="single"/>
          <w:lang w:val="fr-FR"/>
        </w:rPr>
        <w:t>Par qui l’évaluation est-elle effectuée</w:t>
      </w:r>
      <w:r>
        <w:rPr>
          <w:rFonts w:ascii="Times New Roman" w:eastAsia="Times New Roman" w:hAnsi="Times New Roman" w:cs="Times New Roman"/>
          <w:snapToGrid w:val="0"/>
          <w:sz w:val="24"/>
          <w:szCs w:val="20"/>
          <w:lang w:val="fr-FR"/>
        </w:rPr>
        <w:t> :</w:t>
      </w:r>
    </w:p>
    <w:p w:rsidR="00375045" w:rsidRDefault="00375045">
      <w:pPr>
        <w:widowControl w:val="0"/>
        <w:tabs>
          <w:tab w:val="left" w:pos="484"/>
        </w:tabs>
        <w:spacing w:after="0" w:line="240" w:lineRule="auto"/>
        <w:ind w:left="-1134"/>
        <w:rPr>
          <w:rFonts w:ascii="Times New Roman" w:eastAsia="Times New Roman" w:hAnsi="Times New Roman" w:cs="Times New Roman"/>
          <w:snapToGrid w:val="0"/>
          <w:sz w:val="24"/>
          <w:szCs w:val="20"/>
          <w:u w:val="single"/>
          <w:lang w:val="fr-FR"/>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709"/>
      </w:tblGrid>
      <w:tr w:rsidR="00375045">
        <w:trPr>
          <w:trHeight w:val="429"/>
        </w:trPr>
        <w:tc>
          <w:tcPr>
            <w:tcW w:w="7938" w:type="dxa"/>
            <w:vAlign w:val="center"/>
          </w:tcPr>
          <w:p w:rsidR="00375045" w:rsidRDefault="0070682C">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Par le Maître de stage</w:t>
            </w:r>
          </w:p>
        </w:tc>
        <w:tc>
          <w:tcPr>
            <w:tcW w:w="1134" w:type="dxa"/>
            <w:vAlign w:val="center"/>
          </w:tcPr>
          <w:p w:rsidR="00375045" w:rsidRDefault="0070682C">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Oui</w:t>
            </w:r>
          </w:p>
        </w:tc>
        <w:tc>
          <w:tcPr>
            <w:tcW w:w="709" w:type="dxa"/>
            <w:vAlign w:val="center"/>
          </w:tcPr>
          <w:p w:rsidR="00375045" w:rsidRDefault="0070682C">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Non</w:t>
            </w:r>
          </w:p>
        </w:tc>
      </w:tr>
      <w:tr w:rsidR="00375045">
        <w:trPr>
          <w:trHeight w:val="421"/>
        </w:trPr>
        <w:tc>
          <w:tcPr>
            <w:tcW w:w="7938" w:type="dxa"/>
            <w:vAlign w:val="center"/>
          </w:tcPr>
          <w:p w:rsidR="00375045" w:rsidRDefault="0070682C">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Par la collégialité des médecins ayant le candidat en supervision</w:t>
            </w:r>
          </w:p>
        </w:tc>
        <w:tc>
          <w:tcPr>
            <w:tcW w:w="1134" w:type="dxa"/>
            <w:vAlign w:val="center"/>
          </w:tcPr>
          <w:p w:rsidR="00375045" w:rsidRDefault="0070682C">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Oui</w:t>
            </w:r>
          </w:p>
        </w:tc>
        <w:tc>
          <w:tcPr>
            <w:tcW w:w="709" w:type="dxa"/>
            <w:vAlign w:val="center"/>
          </w:tcPr>
          <w:p w:rsidR="00375045" w:rsidRDefault="0070682C">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Non</w:t>
            </w:r>
          </w:p>
        </w:tc>
      </w:tr>
    </w:tbl>
    <w:p w:rsidR="00375045" w:rsidRDefault="00375045">
      <w:pPr>
        <w:widowControl w:val="0"/>
        <w:tabs>
          <w:tab w:val="left" w:pos="484"/>
        </w:tabs>
        <w:spacing w:after="0" w:line="240" w:lineRule="auto"/>
        <w:ind w:left="-1134"/>
        <w:rPr>
          <w:rFonts w:ascii="Times New Roman" w:eastAsia="Times New Roman" w:hAnsi="Times New Roman" w:cs="Times New Roman"/>
          <w:snapToGrid w:val="0"/>
          <w:sz w:val="24"/>
          <w:szCs w:val="20"/>
          <w:lang w:val="fr-FR"/>
        </w:rPr>
      </w:pPr>
    </w:p>
    <w:p w:rsidR="00375045" w:rsidRDefault="0070682C">
      <w:pPr>
        <w:widowControl w:val="0"/>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Veuillez donner pour chaque rubrique une des cotes suivantes :</w:t>
      </w: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094"/>
        <w:gridCol w:w="1094"/>
        <w:gridCol w:w="1093"/>
        <w:gridCol w:w="1093"/>
        <w:gridCol w:w="1094"/>
        <w:gridCol w:w="1094"/>
      </w:tblGrid>
      <w:tr w:rsidR="00375045">
        <w:trPr>
          <w:trHeight w:val="382"/>
        </w:trPr>
        <w:tc>
          <w:tcPr>
            <w:tcW w:w="3687" w:type="dxa"/>
            <w:tcBorders>
              <w:top w:val="single" w:sz="4" w:space="0" w:color="auto"/>
              <w:left w:val="single" w:sz="4" w:space="0" w:color="auto"/>
              <w:bottom w:val="single" w:sz="4" w:space="0" w:color="auto"/>
              <w:right w:val="single" w:sz="4" w:space="0" w:color="auto"/>
            </w:tcBorders>
            <w:vAlign w:val="center"/>
          </w:tcPr>
          <w:p w:rsidR="00375045" w:rsidRDefault="00375045">
            <w:pPr>
              <w:widowControl w:val="0"/>
              <w:spacing w:after="0" w:line="240" w:lineRule="auto"/>
              <w:jc w:val="center"/>
              <w:rPr>
                <w:rFonts w:ascii="Times New Roman" w:eastAsia="Times New Roman" w:hAnsi="Times New Roman" w:cs="Times New Roman"/>
                <w:b/>
                <w:bCs/>
                <w:iCs/>
                <w:snapToGrid w:val="0"/>
                <w:sz w:val="24"/>
                <w:szCs w:val="24"/>
                <w:lang w:val="fr-FR"/>
              </w:rPr>
            </w:pPr>
          </w:p>
        </w:tc>
        <w:tc>
          <w:tcPr>
            <w:tcW w:w="1094" w:type="dxa"/>
            <w:tcBorders>
              <w:top w:val="single" w:sz="4" w:space="0" w:color="auto"/>
              <w:left w:val="nil"/>
              <w:bottom w:val="single" w:sz="4" w:space="0" w:color="auto"/>
            </w:tcBorders>
            <w:vAlign w:val="center"/>
          </w:tcPr>
          <w:p w:rsidR="00375045" w:rsidRDefault="0070682C">
            <w:pPr>
              <w:keepNext/>
              <w:spacing w:after="0" w:line="240" w:lineRule="auto"/>
              <w:ind w:left="-73" w:right="-108"/>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w:t>
            </w:r>
          </w:p>
          <w:p w:rsidR="00375045" w:rsidRDefault="0070682C">
            <w:pPr>
              <w:spacing w:after="0" w:line="240" w:lineRule="auto"/>
              <w:ind w:left="-73"/>
              <w:jc w:val="center"/>
              <w:rPr>
                <w:rFonts w:ascii="Times New Roman" w:eastAsia="Times New Roman" w:hAnsi="Times New Roman" w:cs="Times New Roman"/>
                <w:iCs/>
                <w:sz w:val="24"/>
                <w:szCs w:val="24"/>
              </w:rPr>
            </w:pPr>
            <w:r>
              <w:rPr>
                <w:rFonts w:ascii="Times New Roman" w:eastAsia="Times New Roman" w:hAnsi="Times New Roman" w:cs="Times New Roman"/>
                <w:iCs/>
                <w:snapToGrid w:val="0"/>
                <w:sz w:val="24"/>
                <w:szCs w:val="24"/>
                <w:lang w:val="fr-FR"/>
              </w:rPr>
              <w:t>(+90%) = excellent</w:t>
            </w:r>
          </w:p>
        </w:tc>
        <w:tc>
          <w:tcPr>
            <w:tcW w:w="1094" w:type="dxa"/>
            <w:tcBorders>
              <w:top w:val="single" w:sz="4" w:space="0" w:color="auto"/>
              <w:bottom w:val="single" w:sz="4" w:space="0" w:color="auto"/>
              <w:right w:val="single" w:sz="4" w:space="0" w:color="auto"/>
            </w:tcBorders>
            <w:vAlign w:val="center"/>
          </w:tcPr>
          <w:p w:rsidR="00375045" w:rsidRDefault="0070682C">
            <w:pPr>
              <w:keepNext/>
              <w:spacing w:after="0" w:line="240" w:lineRule="auto"/>
              <w:ind w:left="-73"/>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B</w:t>
            </w:r>
          </w:p>
          <w:p w:rsidR="00375045" w:rsidRDefault="0070682C">
            <w:pPr>
              <w:spacing w:after="0" w:line="240" w:lineRule="auto"/>
              <w:ind w:left="-73"/>
              <w:jc w:val="center"/>
              <w:rPr>
                <w:rFonts w:ascii="Times New Roman" w:eastAsia="Times New Roman" w:hAnsi="Times New Roman" w:cs="Times New Roman"/>
                <w:iCs/>
                <w:sz w:val="24"/>
                <w:szCs w:val="24"/>
              </w:rPr>
            </w:pPr>
            <w:r>
              <w:rPr>
                <w:rFonts w:ascii="Times New Roman" w:eastAsia="Times New Roman" w:hAnsi="Times New Roman" w:cs="Times New Roman"/>
                <w:iCs/>
                <w:snapToGrid w:val="0"/>
                <w:sz w:val="24"/>
                <w:szCs w:val="24"/>
                <w:lang w:val="fr-FR"/>
              </w:rPr>
              <w:t>(+80%) = très bien</w:t>
            </w:r>
          </w:p>
        </w:tc>
        <w:tc>
          <w:tcPr>
            <w:tcW w:w="1093" w:type="dxa"/>
            <w:tcBorders>
              <w:top w:val="single" w:sz="4" w:space="0" w:color="auto"/>
              <w:left w:val="nil"/>
              <w:bottom w:val="single" w:sz="4" w:space="0" w:color="auto"/>
              <w:right w:val="single" w:sz="4" w:space="0" w:color="auto"/>
            </w:tcBorders>
            <w:vAlign w:val="center"/>
          </w:tcPr>
          <w:p w:rsidR="00375045" w:rsidRDefault="0070682C">
            <w:pPr>
              <w:keepNext/>
              <w:spacing w:after="0" w:line="240" w:lineRule="auto"/>
              <w:ind w:left="-73"/>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C</w:t>
            </w:r>
          </w:p>
          <w:p w:rsidR="00375045" w:rsidRDefault="0070682C">
            <w:pPr>
              <w:spacing w:after="0" w:line="240" w:lineRule="auto"/>
              <w:ind w:left="-73"/>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fr-FR"/>
              </w:rPr>
              <w:t>(+60%) = bien</w:t>
            </w:r>
          </w:p>
        </w:tc>
        <w:tc>
          <w:tcPr>
            <w:tcW w:w="1093" w:type="dxa"/>
            <w:tcBorders>
              <w:top w:val="single" w:sz="4" w:space="0" w:color="auto"/>
              <w:left w:val="nil"/>
              <w:bottom w:val="single" w:sz="4" w:space="0" w:color="auto"/>
            </w:tcBorders>
            <w:vAlign w:val="center"/>
          </w:tcPr>
          <w:p w:rsidR="00375045" w:rsidRDefault="0070682C">
            <w:pPr>
              <w:keepNext/>
              <w:spacing w:after="0" w:line="240" w:lineRule="auto"/>
              <w:ind w:left="-73"/>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w:t>
            </w:r>
          </w:p>
          <w:p w:rsidR="00375045" w:rsidRDefault="0070682C">
            <w:pPr>
              <w:spacing w:after="0" w:line="240" w:lineRule="auto"/>
              <w:ind w:left="-73"/>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fr-FR"/>
              </w:rPr>
              <w:t>(+50%) = moyen</w:t>
            </w:r>
          </w:p>
        </w:tc>
        <w:tc>
          <w:tcPr>
            <w:tcW w:w="1094" w:type="dxa"/>
            <w:tcBorders>
              <w:top w:val="single" w:sz="4" w:space="0" w:color="auto"/>
              <w:bottom w:val="single" w:sz="4" w:space="0" w:color="auto"/>
            </w:tcBorders>
            <w:vAlign w:val="center"/>
          </w:tcPr>
          <w:p w:rsidR="00375045" w:rsidRDefault="0070682C">
            <w:pPr>
              <w:keepNext/>
              <w:spacing w:after="0" w:line="240" w:lineRule="auto"/>
              <w:ind w:left="-73"/>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iCs/>
                <w:snapToGrid w:val="0"/>
                <w:sz w:val="24"/>
                <w:szCs w:val="24"/>
              </w:rPr>
              <w:t>E</w:t>
            </w:r>
            <w:r>
              <w:rPr>
                <w:rFonts w:ascii="Times New Roman" w:eastAsia="Times New Roman" w:hAnsi="Times New Roman" w:cs="Times New Roman"/>
                <w:iCs/>
                <w:snapToGrid w:val="0"/>
                <w:sz w:val="24"/>
                <w:szCs w:val="24"/>
              </w:rPr>
              <w:t xml:space="preserve"> (+40%)= nettement en dessous</w:t>
            </w:r>
          </w:p>
        </w:tc>
        <w:tc>
          <w:tcPr>
            <w:tcW w:w="1094" w:type="dxa"/>
            <w:tcBorders>
              <w:top w:val="single" w:sz="4" w:space="0" w:color="auto"/>
              <w:bottom w:val="single" w:sz="4" w:space="0" w:color="auto"/>
            </w:tcBorders>
            <w:vAlign w:val="center"/>
          </w:tcPr>
          <w:p w:rsidR="00375045" w:rsidRDefault="0070682C">
            <w:pPr>
              <w:keepNext/>
              <w:spacing w:after="0" w:line="240" w:lineRule="auto"/>
              <w:ind w:left="-73"/>
              <w:jc w:val="center"/>
              <w:outlineLvl w:val="1"/>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F</w:t>
            </w:r>
          </w:p>
          <w:p w:rsidR="00375045" w:rsidRDefault="0070682C">
            <w:pPr>
              <w:keepNext/>
              <w:spacing w:after="0" w:line="240" w:lineRule="auto"/>
              <w:ind w:left="-73"/>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iCs/>
                <w:sz w:val="24"/>
                <w:szCs w:val="24"/>
              </w:rPr>
              <w:t>(-40%)= insuffisant</w:t>
            </w:r>
          </w:p>
        </w:tc>
      </w:tr>
      <w:tr w:rsidR="00375045">
        <w:trPr>
          <w:trHeight w:val="360"/>
        </w:trPr>
        <w:tc>
          <w:tcPr>
            <w:tcW w:w="3687" w:type="dxa"/>
            <w:tcBorders>
              <w:top w:val="single" w:sz="4" w:space="0" w:color="auto"/>
            </w:tcBorders>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Connaissance des sciences cliniques :</w:t>
            </w:r>
          </w:p>
        </w:tc>
        <w:tc>
          <w:tcPr>
            <w:tcW w:w="1094" w:type="dxa"/>
            <w:tcBorders>
              <w:top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top w:val="single" w:sz="4" w:space="0" w:color="auto"/>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top w:val="single" w:sz="4" w:space="0" w:color="auto"/>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top w:val="single" w:sz="4" w:space="0" w:color="auto"/>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top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top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Connaissance des sciences fondamentales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Connaissances techniques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Habileté technique</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Recueil et interprétation des données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Décisions appropriées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Prise de responsabilité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Efficacité en cas d'urgence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Organisation du travail et efficacité</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Tâches administratives (courrier, protocole)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Discipline et ponctualité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Relation avec les patients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Relations professionnelles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Curiosité scientifique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Participation active aux séminaires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Publications scientifiques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widowControl w:val="0"/>
              <w:spacing w:after="0" w:line="240" w:lineRule="auto"/>
              <w:jc w:val="center"/>
              <w:rPr>
                <w:rFonts w:ascii="Times New Roman" w:eastAsia="Times New Roman" w:hAnsi="Times New Roman" w:cs="Times New Roman"/>
                <w:snapToGrid w:val="0"/>
                <w:sz w:val="24"/>
                <w:szCs w:val="24"/>
                <w:lang w:val="fr-FR"/>
              </w:rPr>
            </w:pPr>
            <w:r>
              <w:rPr>
                <w:rFonts w:ascii="Times New Roman" w:eastAsia="Times New Roman" w:hAnsi="Times New Roman" w:cs="Times New Roman"/>
                <w:snapToGrid w:val="0"/>
                <w:sz w:val="24"/>
                <w:szCs w:val="24"/>
                <w:lang w:val="fr-FR"/>
              </w:rPr>
              <w:t>Ethique :</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r w:rsidR="00375045">
        <w:trPr>
          <w:trHeight w:val="360"/>
        </w:trPr>
        <w:tc>
          <w:tcPr>
            <w:tcW w:w="3687" w:type="dxa"/>
            <w:vAlign w:val="center"/>
          </w:tcPr>
          <w:p w:rsidR="00375045" w:rsidRDefault="0070682C">
            <w:pPr>
              <w:keepNext/>
              <w:widowControl w:val="0"/>
              <w:spacing w:after="0" w:line="240" w:lineRule="auto"/>
              <w:jc w:val="center"/>
              <w:outlineLvl w:val="7"/>
              <w:rPr>
                <w:rFonts w:ascii="Times New Roman" w:eastAsia="Times New Roman" w:hAnsi="Times New Roman" w:cs="Times New Roman"/>
                <w:b/>
                <w:snapToGrid w:val="0"/>
                <w:sz w:val="24"/>
                <w:szCs w:val="24"/>
                <w:u w:val="single"/>
                <w:lang w:val="fr-FR"/>
              </w:rPr>
            </w:pPr>
            <w:r>
              <w:rPr>
                <w:rFonts w:ascii="Times New Roman" w:eastAsia="Times New Roman" w:hAnsi="Times New Roman" w:cs="Times New Roman"/>
                <w:b/>
                <w:snapToGrid w:val="0"/>
                <w:sz w:val="24"/>
                <w:szCs w:val="24"/>
                <w:u w:val="single"/>
                <w:lang w:val="fr-FR"/>
              </w:rPr>
              <w:t>Evaluation globale</w:t>
            </w: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tcBorders>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right w:val="single" w:sz="4" w:space="0" w:color="auto"/>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3" w:type="dxa"/>
            <w:tcBorders>
              <w:left w:val="nil"/>
            </w:tcBorders>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c>
          <w:tcPr>
            <w:tcW w:w="1094" w:type="dxa"/>
            <w:vAlign w:val="center"/>
          </w:tcPr>
          <w:p w:rsidR="00375045" w:rsidRDefault="00375045">
            <w:pPr>
              <w:widowControl w:val="0"/>
              <w:spacing w:after="0" w:line="240" w:lineRule="auto"/>
              <w:ind w:left="-73"/>
              <w:jc w:val="center"/>
              <w:rPr>
                <w:rFonts w:ascii="Times New Roman" w:eastAsia="Times New Roman" w:hAnsi="Times New Roman" w:cs="Times New Roman"/>
                <w:snapToGrid w:val="0"/>
                <w:sz w:val="24"/>
                <w:szCs w:val="24"/>
                <w:lang w:val="fr-FR"/>
              </w:rPr>
            </w:pPr>
          </w:p>
        </w:tc>
      </w:tr>
    </w:tbl>
    <w:p w:rsidR="00375045" w:rsidRDefault="00375045">
      <w:pPr>
        <w:widowControl w:val="0"/>
        <w:spacing w:after="0" w:line="240" w:lineRule="auto"/>
        <w:ind w:left="-1134"/>
        <w:rPr>
          <w:rFonts w:ascii="Times New Roman" w:eastAsia="Times New Roman" w:hAnsi="Times New Roman" w:cs="Times New Roman"/>
          <w:b/>
          <w:snapToGrid w:val="0"/>
          <w:sz w:val="20"/>
          <w:szCs w:val="20"/>
          <w:u w:val="single"/>
          <w:lang w:val="fr-FR"/>
        </w:rPr>
      </w:pPr>
    </w:p>
    <w:p w:rsidR="00375045" w:rsidRDefault="0070682C">
      <w:pPr>
        <w:rPr>
          <w:rFonts w:ascii="Times New Roman" w:eastAsia="Times New Roman" w:hAnsi="Times New Roman" w:cs="Times New Roman"/>
          <w:b/>
          <w:snapToGrid w:val="0"/>
          <w:sz w:val="20"/>
          <w:szCs w:val="20"/>
          <w:u w:val="single"/>
          <w:lang w:val="fr-FR"/>
        </w:rPr>
      </w:pPr>
      <w:r>
        <w:rPr>
          <w:rFonts w:ascii="Times New Roman" w:eastAsia="Times New Roman" w:hAnsi="Times New Roman" w:cs="Times New Roman"/>
          <w:b/>
          <w:snapToGrid w:val="0"/>
          <w:sz w:val="20"/>
          <w:szCs w:val="20"/>
          <w:u w:val="single"/>
          <w:lang w:val="fr-FR"/>
        </w:rPr>
        <w:br w:type="page"/>
      </w:r>
    </w:p>
    <w:p w:rsidR="00375045" w:rsidRDefault="0070682C">
      <w:pPr>
        <w:widowControl w:val="0"/>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b/>
          <w:snapToGrid w:val="0"/>
          <w:sz w:val="20"/>
          <w:szCs w:val="20"/>
          <w:u w:val="single"/>
          <w:lang w:val="fr-FR"/>
        </w:rPr>
        <w:t>Pour les candidats de 3</w:t>
      </w:r>
      <w:r>
        <w:rPr>
          <w:rFonts w:ascii="Times New Roman" w:eastAsia="Times New Roman" w:hAnsi="Times New Roman" w:cs="Times New Roman"/>
          <w:b/>
          <w:snapToGrid w:val="0"/>
          <w:sz w:val="20"/>
          <w:szCs w:val="20"/>
          <w:u w:val="single"/>
          <w:vertAlign w:val="superscript"/>
          <w:lang w:val="fr-FR"/>
        </w:rPr>
        <w:t>e</w:t>
      </w:r>
      <w:r>
        <w:rPr>
          <w:rFonts w:ascii="Times New Roman" w:eastAsia="Times New Roman" w:hAnsi="Times New Roman" w:cs="Times New Roman"/>
          <w:b/>
          <w:snapToGrid w:val="0"/>
          <w:sz w:val="20"/>
          <w:szCs w:val="20"/>
          <w:u w:val="single"/>
          <w:lang w:val="fr-FR"/>
        </w:rPr>
        <w:t xml:space="preserve"> année à l’avant dernière année</w:t>
      </w:r>
      <w:r>
        <w:rPr>
          <w:rFonts w:ascii="Times New Roman" w:eastAsia="Times New Roman" w:hAnsi="Times New Roman" w:cs="Times New Roman"/>
          <w:snapToGrid w:val="0"/>
          <w:sz w:val="20"/>
          <w:szCs w:val="20"/>
          <w:lang w:val="fr-FR"/>
        </w:rPr>
        <w:t xml:space="preserve"> :</w:t>
      </w:r>
    </w:p>
    <w:p w:rsidR="00375045" w:rsidRDefault="0070682C">
      <w:pPr>
        <w:widowControl w:val="0"/>
        <w:tabs>
          <w:tab w:val="left" w:pos="7371"/>
          <w:tab w:val="left" w:pos="8222"/>
        </w:tabs>
        <w:spacing w:after="0" w:line="240" w:lineRule="auto"/>
        <w:ind w:left="-1134"/>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snapToGrid w:val="0"/>
          <w:sz w:val="20"/>
          <w:szCs w:val="20"/>
          <w:lang w:val="fr-FR"/>
        </w:rPr>
        <w:t xml:space="preserve">Le candidat a-t-il atteint le niveau requis pour l’année de formation qu'il vient d'achever ?   </w:t>
      </w:r>
      <w:r>
        <w:rPr>
          <w:rFonts w:ascii="Times New Roman" w:eastAsia="Times New Roman" w:hAnsi="Times New Roman" w:cs="Times New Roman"/>
          <w:b/>
          <w:bCs/>
          <w:snapToGrid w:val="0"/>
          <w:sz w:val="20"/>
          <w:szCs w:val="20"/>
          <w:lang w:val="fr-FR"/>
        </w:rPr>
        <w:t>OUI</w:t>
      </w:r>
      <w:r>
        <w:rPr>
          <w:rFonts w:ascii="Times New Roman" w:eastAsia="Times New Roman" w:hAnsi="Times New Roman" w:cs="Times New Roman"/>
          <w:b/>
          <w:bCs/>
          <w:snapToGrid w:val="0"/>
          <w:sz w:val="24"/>
          <w:szCs w:val="20"/>
          <w:lang w:val="fr-FR"/>
        </w:rPr>
        <w:t>*</w:t>
      </w:r>
      <w:r>
        <w:rPr>
          <w:rFonts w:ascii="Times New Roman" w:eastAsia="Times New Roman" w:hAnsi="Times New Roman" w:cs="Times New Roman"/>
          <w:b/>
          <w:bCs/>
          <w:snapToGrid w:val="0"/>
          <w:sz w:val="20"/>
          <w:szCs w:val="20"/>
          <w:lang w:val="fr-FR"/>
        </w:rPr>
        <w:tab/>
        <w:t>NON</w:t>
      </w:r>
      <w:r>
        <w:rPr>
          <w:rFonts w:ascii="Times New Roman" w:eastAsia="Times New Roman" w:hAnsi="Times New Roman" w:cs="Times New Roman"/>
          <w:b/>
          <w:bCs/>
          <w:snapToGrid w:val="0"/>
          <w:sz w:val="24"/>
          <w:szCs w:val="20"/>
          <w:lang w:val="fr-FR"/>
        </w:rPr>
        <w:t>* (Justifier)</w:t>
      </w: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Cs/>
          <w:snapToGrid w:val="0"/>
          <w:sz w:val="20"/>
          <w:szCs w:val="20"/>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Cs/>
          <w:snapToGrid w:val="0"/>
          <w:sz w:val="20"/>
          <w:szCs w:val="20"/>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Cs/>
          <w:snapToGrid w:val="0"/>
          <w:sz w:val="20"/>
          <w:szCs w:val="20"/>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Cs/>
          <w:snapToGrid w:val="0"/>
          <w:sz w:val="20"/>
          <w:szCs w:val="20"/>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Cs/>
          <w:snapToGrid w:val="0"/>
          <w:sz w:val="20"/>
          <w:szCs w:val="20"/>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Cs/>
          <w:snapToGrid w:val="0"/>
          <w:sz w:val="20"/>
          <w:szCs w:val="20"/>
          <w:lang w:val="fr-FR"/>
        </w:rPr>
      </w:pPr>
    </w:p>
    <w:p w:rsidR="00375045" w:rsidRDefault="0070682C">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lang w:val="fr-FR"/>
        </w:rPr>
      </w:pPr>
      <w:r>
        <w:rPr>
          <w:rFonts w:ascii="Times New Roman" w:eastAsia="Times New Roman" w:hAnsi="Times New Roman" w:cs="Times New Roman"/>
          <w:bCs/>
          <w:snapToGrid w:val="0"/>
          <w:sz w:val="20"/>
          <w:szCs w:val="20"/>
          <w:lang w:val="fr-FR"/>
        </w:rPr>
        <w:t xml:space="preserve">Le candidat peut-il passer à l’année suivante et poursuivre sa formation ?   </w:t>
      </w:r>
      <w:r>
        <w:rPr>
          <w:rFonts w:ascii="Times New Roman" w:eastAsia="Times New Roman" w:hAnsi="Times New Roman" w:cs="Times New Roman"/>
          <w:b/>
          <w:snapToGrid w:val="0"/>
          <w:sz w:val="20"/>
          <w:szCs w:val="20"/>
          <w:lang w:val="fr-FR"/>
        </w:rPr>
        <w:t>OUI</w:t>
      </w:r>
      <w:r>
        <w:rPr>
          <w:rFonts w:ascii="Times New Roman" w:eastAsia="Times New Roman" w:hAnsi="Times New Roman" w:cs="Times New Roman"/>
          <w:b/>
          <w:bCs/>
          <w:snapToGrid w:val="0"/>
          <w:sz w:val="24"/>
          <w:szCs w:val="20"/>
          <w:lang w:val="fr-FR"/>
        </w:rPr>
        <w:t>*</w:t>
      </w:r>
      <w:r>
        <w:rPr>
          <w:rFonts w:ascii="Times New Roman" w:eastAsia="Times New Roman" w:hAnsi="Times New Roman" w:cs="Times New Roman"/>
          <w:b/>
          <w:snapToGrid w:val="0"/>
          <w:sz w:val="20"/>
          <w:szCs w:val="20"/>
          <w:lang w:val="fr-FR"/>
        </w:rPr>
        <w:tab/>
        <w:t>NON</w:t>
      </w:r>
      <w:r>
        <w:rPr>
          <w:rFonts w:ascii="Times New Roman" w:eastAsia="Times New Roman" w:hAnsi="Times New Roman" w:cs="Times New Roman"/>
          <w:b/>
          <w:bCs/>
          <w:snapToGrid w:val="0"/>
          <w:sz w:val="24"/>
          <w:szCs w:val="20"/>
          <w:lang w:val="fr-FR"/>
        </w:rPr>
        <w:t>* (Justifier)</w:t>
      </w: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Y a-t-il des éléments ou des lacunes justifiant une attention particulière au cours des prochaines années de formation ?*</w:t>
      </w: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u w:val="single"/>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u w:val="single"/>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u w:val="single"/>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u w:val="single"/>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u w:val="single"/>
          <w:lang w:val="fr-FR"/>
        </w:rPr>
      </w:pPr>
    </w:p>
    <w:p w:rsidR="00375045" w:rsidRDefault="00375045">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u w:val="single"/>
          <w:lang w:val="fr-FR"/>
        </w:rPr>
      </w:pPr>
    </w:p>
    <w:p w:rsidR="00375045" w:rsidRDefault="0070682C">
      <w:pPr>
        <w:widowControl w:val="0"/>
        <w:tabs>
          <w:tab w:val="left" w:pos="7371"/>
          <w:tab w:val="left" w:pos="8222"/>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b/>
          <w:snapToGrid w:val="0"/>
          <w:sz w:val="20"/>
          <w:szCs w:val="20"/>
          <w:u w:val="single"/>
          <w:lang w:val="fr-FR"/>
        </w:rPr>
        <w:t>Pour les candidats de dernière année de formation</w:t>
      </w:r>
      <w:r>
        <w:rPr>
          <w:rFonts w:ascii="Times New Roman" w:eastAsia="Times New Roman" w:hAnsi="Times New Roman" w:cs="Times New Roman"/>
          <w:snapToGrid w:val="0"/>
          <w:sz w:val="20"/>
          <w:szCs w:val="20"/>
          <w:lang w:val="fr-FR"/>
        </w:rPr>
        <w:t xml:space="preserve"> :</w:t>
      </w:r>
    </w:p>
    <w:p w:rsidR="00375045" w:rsidRDefault="00375045">
      <w:pPr>
        <w:widowControl w:val="0"/>
        <w:tabs>
          <w:tab w:val="left" w:pos="7371"/>
          <w:tab w:val="left" w:pos="8222"/>
          <w:tab w:val="left" w:pos="8364"/>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7371"/>
          <w:tab w:val="left" w:pos="8222"/>
          <w:tab w:val="left" w:pos="8364"/>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Le candidat est-il en mesure d'exercer la génétique clinque de </w:t>
      </w:r>
      <w:r>
        <w:rPr>
          <w:rFonts w:ascii="Times New Roman" w:eastAsia="Times New Roman" w:hAnsi="Times New Roman" w:cs="Times New Roman"/>
          <w:b/>
          <w:bCs/>
          <w:snapToGrid w:val="0"/>
          <w:sz w:val="20"/>
          <w:szCs w:val="20"/>
          <w:lang w:val="fr-FR"/>
        </w:rPr>
        <w:t>façon autonome et sous sa propre responsabilité</w:t>
      </w:r>
      <w:r>
        <w:rPr>
          <w:rFonts w:ascii="Times New Roman" w:eastAsia="Times New Roman" w:hAnsi="Times New Roman" w:cs="Times New Roman"/>
          <w:snapToGrid w:val="0"/>
          <w:sz w:val="20"/>
          <w:szCs w:val="20"/>
          <w:lang w:val="fr-FR"/>
        </w:rPr>
        <w:t xml:space="preserve"> ? </w:t>
      </w:r>
    </w:p>
    <w:p w:rsidR="00375045" w:rsidRDefault="0070682C">
      <w:pPr>
        <w:widowControl w:val="0"/>
        <w:tabs>
          <w:tab w:val="left" w:pos="7371"/>
          <w:tab w:val="left" w:pos="8222"/>
          <w:tab w:val="left" w:pos="8364"/>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b/>
          <w:bCs/>
          <w:snapToGrid w:val="0"/>
          <w:sz w:val="20"/>
          <w:szCs w:val="20"/>
          <w:lang w:val="fr-FR"/>
        </w:rPr>
        <w:t>OUI</w:t>
      </w:r>
      <w:r>
        <w:rPr>
          <w:rFonts w:ascii="Times New Roman" w:eastAsia="Times New Roman" w:hAnsi="Times New Roman" w:cs="Times New Roman"/>
          <w:b/>
          <w:bCs/>
          <w:snapToGrid w:val="0"/>
          <w:sz w:val="24"/>
          <w:szCs w:val="20"/>
          <w:lang w:val="fr-FR"/>
        </w:rPr>
        <w:t xml:space="preserve">*     </w:t>
      </w:r>
      <w:r>
        <w:rPr>
          <w:rFonts w:ascii="Times New Roman" w:eastAsia="Times New Roman" w:hAnsi="Times New Roman" w:cs="Times New Roman"/>
          <w:b/>
          <w:bCs/>
          <w:snapToGrid w:val="0"/>
          <w:sz w:val="20"/>
          <w:szCs w:val="20"/>
          <w:lang w:val="fr-FR"/>
        </w:rPr>
        <w:t>NON</w:t>
      </w:r>
      <w:r>
        <w:rPr>
          <w:rFonts w:ascii="Times New Roman" w:eastAsia="Times New Roman" w:hAnsi="Times New Roman" w:cs="Times New Roman"/>
          <w:b/>
          <w:bCs/>
          <w:snapToGrid w:val="0"/>
          <w:sz w:val="24"/>
          <w:szCs w:val="20"/>
          <w:lang w:val="fr-FR"/>
        </w:rPr>
        <w:t>* (Justifier)</w:t>
      </w: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Y a-t-il des éléments ou des lacunes justifiant une prolongation de formation?* (voir rapport détaillé et propositions ci-joints)</w:t>
      </w: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b/>
          <w:bCs/>
          <w:snapToGrid w:val="0"/>
          <w:sz w:val="28"/>
          <w:szCs w:val="20"/>
          <w:lang w:val="fr-FR"/>
        </w:rPr>
      </w:pPr>
    </w:p>
    <w:p w:rsidR="00375045" w:rsidRDefault="0070682C">
      <w:pPr>
        <w:widowControl w:val="0"/>
        <w:tabs>
          <w:tab w:val="center" w:pos="7371"/>
          <w:tab w:val="center" w:pos="8647"/>
        </w:tabs>
        <w:spacing w:after="0" w:line="240" w:lineRule="auto"/>
        <w:ind w:left="-1134"/>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8"/>
          <w:szCs w:val="20"/>
          <w:lang w:val="fr-FR"/>
        </w:rPr>
        <w:t>*</w:t>
      </w:r>
      <w:r>
        <w:rPr>
          <w:rFonts w:ascii="Times New Roman" w:eastAsia="Times New Roman" w:hAnsi="Times New Roman" w:cs="Times New Roman"/>
          <w:b/>
          <w:bCs/>
          <w:snapToGrid w:val="0"/>
          <w:sz w:val="20"/>
          <w:szCs w:val="20"/>
          <w:lang w:val="fr-FR"/>
        </w:rPr>
        <w:t>ENTOURER LA BONNE REPONSE ET BARRER LA MAUVAISE et justifier dans un rapport les faits qui motivent cette décision.</w:t>
      </w: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Signature et cachet du Maître de stage</w:t>
      </w:r>
      <w:r>
        <w:rPr>
          <w:rFonts w:ascii="Times New Roman" w:eastAsia="Times New Roman" w:hAnsi="Times New Roman" w:cs="Times New Roman"/>
          <w:spacing w:val="-3"/>
          <w:sz w:val="20"/>
          <w:szCs w:val="20"/>
          <w:lang w:val="fr-FR"/>
        </w:rPr>
        <w:tab/>
        <w:t>Signature et cachet du candidat</w:t>
      </w: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 xml:space="preserve">et des collaborateurs </w:t>
      </w: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Date :</w:t>
      </w:r>
      <w:r>
        <w:rPr>
          <w:rFonts w:ascii="Times New Roman" w:eastAsia="Times New Roman" w:hAnsi="Times New Roman" w:cs="Times New Roman"/>
          <w:spacing w:val="-3"/>
          <w:sz w:val="20"/>
          <w:szCs w:val="20"/>
          <w:lang w:val="fr-FR"/>
        </w:rPr>
        <w:tab/>
        <w:t>Date :</w:t>
      </w: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napToGrid w:val="0"/>
          <w:spacing w:val="-3"/>
          <w:sz w:val="20"/>
          <w:szCs w:val="20"/>
          <w:lang w:val="fr-FR"/>
        </w:rPr>
      </w:pPr>
      <w:r>
        <w:rPr>
          <w:rFonts w:ascii="Times New Roman" w:eastAsia="Times New Roman" w:hAnsi="Times New Roman" w:cs="Times New Roman"/>
          <w:spacing w:val="-3"/>
          <w:sz w:val="20"/>
          <w:szCs w:val="20"/>
          <w:lang w:val="fr-FR"/>
        </w:rPr>
        <w:br w:type="page"/>
      </w:r>
      <w:r>
        <w:rPr>
          <w:rFonts w:ascii="Times New Roman" w:eastAsia="Times New Roman" w:hAnsi="Times New Roman" w:cs="Times New Roman"/>
          <w:snapToGrid w:val="0"/>
          <w:spacing w:val="-3"/>
          <w:sz w:val="20"/>
          <w:szCs w:val="20"/>
          <w:lang w:val="fr-FR"/>
        </w:rPr>
        <w:t xml:space="preserve">Le maître de stage </w:t>
      </w:r>
      <w:r>
        <w:rPr>
          <w:rFonts w:ascii="Times New Roman" w:eastAsia="Times New Roman" w:hAnsi="Times New Roman" w:cs="Times New Roman"/>
          <w:spacing w:val="-3"/>
          <w:sz w:val="20"/>
          <w:szCs w:val="20"/>
          <w:lang w:val="fr-FR"/>
        </w:rPr>
        <w:t xml:space="preserve">et les collaborateurs </w:t>
      </w:r>
      <w:r>
        <w:rPr>
          <w:rFonts w:ascii="Times New Roman" w:eastAsia="Times New Roman" w:hAnsi="Times New Roman" w:cs="Times New Roman"/>
          <w:snapToGrid w:val="0"/>
          <w:spacing w:val="-3"/>
          <w:sz w:val="20"/>
          <w:szCs w:val="20"/>
          <w:lang w:val="fr-FR"/>
        </w:rPr>
        <w:t xml:space="preserve">peuvent ajouter  des  </w:t>
      </w:r>
      <w:r>
        <w:rPr>
          <w:rFonts w:ascii="Times New Roman" w:eastAsia="Times New Roman" w:hAnsi="Times New Roman" w:cs="Times New Roman"/>
          <w:b/>
          <w:snapToGrid w:val="0"/>
          <w:spacing w:val="-3"/>
          <w:sz w:val="20"/>
          <w:szCs w:val="20"/>
          <w:u w:val="single"/>
          <w:lang w:val="fr-FR"/>
        </w:rPr>
        <w:t xml:space="preserve">commentaires et justifications </w:t>
      </w:r>
      <w:r>
        <w:rPr>
          <w:rFonts w:ascii="Times New Roman" w:eastAsia="Times New Roman" w:hAnsi="Times New Roman" w:cs="Times New Roman"/>
          <w:snapToGrid w:val="0"/>
          <w:spacing w:val="-3"/>
          <w:sz w:val="20"/>
          <w:szCs w:val="20"/>
          <w:lang w:val="fr-FR"/>
        </w:rPr>
        <w:t xml:space="preserve"> à cette évaluation. Ils sont tenus de commenter les notes D, E et F :</w:t>
      </w:r>
    </w:p>
    <w:p w:rsidR="00375045" w:rsidRDefault="00375045">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Connaissance des sciences cliniques</w:t>
      </w:r>
    </w:p>
    <w:p w:rsidR="00375045" w:rsidRDefault="00375045">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Connaissance des sciences fondamentales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Connaissances techniques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Habileté technique</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Recueil et interprétation des données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Décisions appropriées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Prise de responsabilité</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Efficacité en cas d'urgence</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Organisation du travail et efficacité</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Tâches administratives</w:t>
      </w:r>
      <w:r>
        <w:rPr>
          <w:rFonts w:ascii="Times New Roman" w:eastAsia="Times New Roman" w:hAnsi="Times New Roman" w:cs="Times New Roman"/>
          <w:snapToGrid w:val="0"/>
          <w:sz w:val="20"/>
          <w:szCs w:val="20"/>
          <w:lang w:val="fr-FR"/>
        </w:rPr>
        <w:t> (courrier, protocole,...) </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Discipline et ponctualité</w:t>
      </w:r>
      <w:r>
        <w:rPr>
          <w:rFonts w:ascii="Times New Roman" w:eastAsia="Times New Roman" w:hAnsi="Times New Roman" w:cs="Times New Roman"/>
          <w:snapToGrid w:val="0"/>
          <w:sz w:val="20"/>
          <w:szCs w:val="20"/>
          <w:lang w:val="fr-FR"/>
        </w:rPr>
        <w:t> </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Relation avec les patients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Relations professionnelles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Curiosité scientifique</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Participation active aux séminaires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Publications scientifiques</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70682C">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Ethique</w:t>
      </w:r>
    </w:p>
    <w:p w:rsidR="00375045" w:rsidRDefault="00375045">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rPr>
          <w:rFonts w:ascii="Times New Roman" w:eastAsia="Times New Roman" w:hAnsi="Times New Roman" w:cs="Times New Roman"/>
          <w:snapToGrid w:val="0"/>
          <w:sz w:val="20"/>
          <w:szCs w:val="20"/>
          <w:lang w:val="fr-FR"/>
        </w:rPr>
      </w:pP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Signature et cachet du Maître de stage</w:t>
      </w:r>
      <w:r>
        <w:rPr>
          <w:rFonts w:ascii="Times New Roman" w:eastAsia="Times New Roman" w:hAnsi="Times New Roman" w:cs="Times New Roman"/>
          <w:spacing w:val="-3"/>
          <w:sz w:val="20"/>
          <w:szCs w:val="20"/>
          <w:lang w:val="fr-FR"/>
        </w:rPr>
        <w:tab/>
        <w:t>Signature et cachet du candidat</w:t>
      </w: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 xml:space="preserve">et des collaborateurs </w:t>
      </w: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Date :</w:t>
      </w:r>
      <w:r>
        <w:rPr>
          <w:rFonts w:ascii="Times New Roman" w:eastAsia="Times New Roman" w:hAnsi="Times New Roman" w:cs="Times New Roman"/>
          <w:spacing w:val="-3"/>
          <w:sz w:val="20"/>
          <w:szCs w:val="20"/>
          <w:lang w:val="fr-FR"/>
        </w:rPr>
        <w:tab/>
        <w:t>Date :</w:t>
      </w:r>
    </w:p>
    <w:p w:rsidR="00375045" w:rsidRDefault="0070682C">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br w:type="page"/>
      </w:r>
    </w:p>
    <w:p w:rsidR="00375045" w:rsidRDefault="0070682C">
      <w:pPr>
        <w:keepNext/>
        <w:widowControl w:val="0"/>
        <w:spacing w:after="0" w:line="240" w:lineRule="auto"/>
        <w:ind w:left="-1134"/>
        <w:jc w:val="center"/>
        <w:outlineLvl w:val="4"/>
        <w:rPr>
          <w:rFonts w:ascii="Times New Roman" w:eastAsia="Times New Roman" w:hAnsi="Times New Roman" w:cs="Times New Roman"/>
          <w:b/>
          <w:snapToGrid w:val="0"/>
          <w:sz w:val="20"/>
          <w:szCs w:val="20"/>
          <w:u w:val="single"/>
          <w:lang w:val="fr-FR"/>
        </w:rPr>
      </w:pPr>
      <w:r>
        <w:rPr>
          <w:rFonts w:ascii="Times New Roman" w:eastAsia="Times New Roman" w:hAnsi="Times New Roman" w:cs="Times New Roman"/>
          <w:b/>
          <w:snapToGrid w:val="0"/>
          <w:sz w:val="20"/>
          <w:szCs w:val="20"/>
          <w:u w:val="single"/>
          <w:lang w:val="fr-FR"/>
        </w:rPr>
        <w:t>FICHE D’APPRECIATION DES STAGES DES MEDECINS EN FORMATION</w:t>
      </w:r>
    </w:p>
    <w:p w:rsidR="00375045" w:rsidRDefault="00375045">
      <w:pPr>
        <w:widowControl w:val="0"/>
        <w:spacing w:after="0" w:line="240" w:lineRule="auto"/>
        <w:ind w:left="-1134"/>
        <w:rPr>
          <w:rFonts w:ascii="Times New Roman" w:eastAsia="Times New Roman" w:hAnsi="Times New Roman" w:cs="Times New Roman"/>
          <w:snapToGrid w:val="0"/>
          <w:sz w:val="20"/>
          <w:szCs w:val="20"/>
          <w:u w:val="single"/>
          <w:lang w:val="fr-FR"/>
        </w:rPr>
      </w:pPr>
    </w:p>
    <w:p w:rsidR="00375045" w:rsidRDefault="0070682C">
      <w:pPr>
        <w:keepNext/>
        <w:widowControl w:val="0"/>
        <w:spacing w:after="0" w:line="240" w:lineRule="auto"/>
        <w:ind w:left="-1134"/>
        <w:jc w:val="center"/>
        <w:outlineLvl w:val="5"/>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u w:val="single"/>
          <w:lang w:val="fr-FR"/>
        </w:rPr>
        <w:t>EXPLICATIF DES CRITERES D'EVALUATION</w:t>
      </w: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 </w:t>
      </w:r>
      <w:r>
        <w:rPr>
          <w:rFonts w:ascii="Times New Roman" w:eastAsia="Times New Roman" w:hAnsi="Times New Roman" w:cs="Times New Roman"/>
          <w:snapToGrid w:val="0"/>
          <w:sz w:val="20"/>
          <w:szCs w:val="20"/>
          <w:u w:val="single"/>
          <w:lang w:val="fr-FR"/>
        </w:rPr>
        <w:t>Connaissance des sciences cliniques</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Intérêt porté à la clinique des patients, aux données cliniques, biologiques et radiologiques,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Ouverture à I' évolution des autres disciplines médicales et méthodes diagnostiques.</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2. </w:t>
      </w:r>
      <w:r>
        <w:rPr>
          <w:rFonts w:ascii="Times New Roman" w:eastAsia="Times New Roman" w:hAnsi="Times New Roman" w:cs="Times New Roman"/>
          <w:snapToGrid w:val="0"/>
          <w:sz w:val="20"/>
          <w:szCs w:val="20"/>
          <w:u w:val="single"/>
          <w:lang w:val="fr-FR"/>
        </w:rPr>
        <w:t>Connaissance et intérêt portés aux sciences fondamentales</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des techniques de la cytogénétique, de la biologie moléculaire, de la biochimie.</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des bases des méthodes de séquençage d’ADN.</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de la structure des gènes et du génome.</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3. </w:t>
      </w:r>
      <w:r>
        <w:rPr>
          <w:rFonts w:ascii="Times New Roman" w:eastAsia="Times New Roman" w:hAnsi="Times New Roman" w:cs="Times New Roman"/>
          <w:snapToGrid w:val="0"/>
          <w:sz w:val="20"/>
          <w:szCs w:val="20"/>
          <w:u w:val="single"/>
          <w:lang w:val="fr-FR"/>
        </w:rPr>
        <w:t>Connaissance et habileté technique</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pratique des principes fondamentaux des méthodes de laboratoire en génétique.</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Capacité d'effectuer personnellement les techniques de base.</w:t>
      </w:r>
    </w:p>
    <w:p w:rsidR="00375045" w:rsidRDefault="00375045">
      <w:pPr>
        <w:widowControl w:val="0"/>
        <w:spacing w:after="0" w:line="240" w:lineRule="auto"/>
        <w:ind w:left="-567"/>
        <w:jc w:val="both"/>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4. </w:t>
      </w:r>
      <w:r>
        <w:rPr>
          <w:rFonts w:ascii="Times New Roman" w:eastAsia="Times New Roman" w:hAnsi="Times New Roman" w:cs="Times New Roman"/>
          <w:snapToGrid w:val="0"/>
          <w:sz w:val="20"/>
          <w:szCs w:val="20"/>
          <w:u w:val="single"/>
          <w:lang w:val="fr-FR"/>
        </w:rPr>
        <w:t>Recueil et interprétation des données</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Qualité de l’anamnèse et de l’examen des patients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Analyse et intégration des différents aspects des examens cliniques, biologiques, radiologiques, …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Etude des antécédents des patients, du contexte clinique et intégration au diagnostic.</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Etude de l’arbre généalogique et des antécédents familiaux.</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Soin apporté à poser le diagnostic.</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5. </w:t>
      </w:r>
      <w:r>
        <w:rPr>
          <w:rFonts w:ascii="Times New Roman" w:eastAsia="Times New Roman" w:hAnsi="Times New Roman" w:cs="Times New Roman"/>
          <w:snapToGrid w:val="0"/>
          <w:sz w:val="20"/>
          <w:szCs w:val="20"/>
          <w:u w:val="single"/>
          <w:lang w:val="fr-FR"/>
        </w:rPr>
        <w:t>Décision appropriée et sens des responsabilités</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Orientation correcte des examens, demande adéquate des techniques.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Maintien du calme dans des situations difficiles.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Indépendance de jugement.</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Prise, à bon escient, de I' avis d'un senior.</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de ses propres limites.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Conscience des sanctions thérapeutiques engendrées par le diagnostic.</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Prise des décisions adéquates concernant l' exploitation didactique et l'iconographie.</w:t>
      </w:r>
    </w:p>
    <w:p w:rsidR="00375045" w:rsidRDefault="00375045">
      <w:pPr>
        <w:keepNext/>
        <w:spacing w:after="0" w:line="240" w:lineRule="auto"/>
        <w:jc w:val="center"/>
        <w:outlineLvl w:val="3"/>
        <w:rPr>
          <w:rFonts w:ascii="Times New Roman" w:eastAsia="Times New Roman" w:hAnsi="Times New Roman" w:cs="Times New Roman"/>
          <w:b/>
          <w:sz w:val="20"/>
          <w:szCs w:val="20"/>
          <w:lang w:val="fr-FR"/>
        </w:rPr>
      </w:pPr>
    </w:p>
    <w:p w:rsidR="00375045" w:rsidRDefault="0070682C">
      <w:pPr>
        <w:keepNext/>
        <w:spacing w:after="0" w:line="240" w:lineRule="auto"/>
        <w:ind w:left="-1134"/>
        <w:outlineLvl w:val="3"/>
        <w:rPr>
          <w:rFonts w:ascii="Times New Roman" w:eastAsia="Times New Roman" w:hAnsi="Times New Roman" w:cs="Times New Roman"/>
          <w:bCs/>
          <w:sz w:val="20"/>
          <w:szCs w:val="20"/>
          <w:lang w:val="fr-FR"/>
        </w:rPr>
      </w:pPr>
      <w:r>
        <w:rPr>
          <w:rFonts w:ascii="Times New Roman" w:eastAsia="Times New Roman" w:hAnsi="Times New Roman" w:cs="Times New Roman"/>
          <w:bCs/>
          <w:sz w:val="20"/>
          <w:szCs w:val="20"/>
          <w:lang w:val="fr-FR"/>
        </w:rPr>
        <w:t xml:space="preserve">6 </w:t>
      </w:r>
      <w:r>
        <w:rPr>
          <w:rFonts w:ascii="Times New Roman" w:eastAsia="Times New Roman" w:hAnsi="Times New Roman" w:cs="Times New Roman"/>
          <w:bCs/>
          <w:sz w:val="20"/>
          <w:szCs w:val="20"/>
          <w:u w:val="single"/>
          <w:lang w:val="fr-FR"/>
        </w:rPr>
        <w:t>Efficacité en cas d'urgence</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Sang-froid et attitude devant les situations tendues ou de stress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Disponibilité, fiabilité, efficacité.</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7 </w:t>
      </w:r>
      <w:r>
        <w:rPr>
          <w:rFonts w:ascii="Times New Roman" w:eastAsia="Times New Roman" w:hAnsi="Times New Roman" w:cs="Times New Roman"/>
          <w:snapToGrid w:val="0"/>
          <w:sz w:val="20"/>
          <w:szCs w:val="20"/>
          <w:u w:val="single"/>
          <w:lang w:val="fr-FR"/>
        </w:rPr>
        <w:t>Organisation du travail et efficacité</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Méthode et rigueur dans le travail, vision des choses.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Efficacité à "sérier" les problèmes et à terminer le travail entamé jusqu'au bout.</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Ordre dans le bureau du médecin,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Qualité des notes et connaissance du dossier.</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Soin dans les tâches administratives,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Gestion et rédaction du courrier</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Clarté des prescriptions d’analyses, d’examens complémentaires ou de traitements.</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8 </w:t>
      </w:r>
      <w:r>
        <w:rPr>
          <w:rFonts w:ascii="Times New Roman" w:eastAsia="Times New Roman" w:hAnsi="Times New Roman" w:cs="Times New Roman"/>
          <w:snapToGrid w:val="0"/>
          <w:sz w:val="20"/>
          <w:szCs w:val="20"/>
          <w:u w:val="single"/>
          <w:lang w:val="fr-FR"/>
        </w:rPr>
        <w:t xml:space="preserve">Discipline </w:t>
      </w:r>
      <w:r>
        <w:rPr>
          <w:rFonts w:ascii="Times New Roman" w:eastAsia="Times New Roman" w:hAnsi="Times New Roman" w:cs="Times New Roman"/>
          <w:b/>
          <w:snapToGrid w:val="0"/>
          <w:sz w:val="20"/>
          <w:szCs w:val="20"/>
          <w:u w:val="single"/>
          <w:lang w:val="fr-FR"/>
        </w:rPr>
        <w:t xml:space="preserve">- </w:t>
      </w:r>
      <w:r>
        <w:rPr>
          <w:rFonts w:ascii="Times New Roman" w:eastAsia="Times New Roman" w:hAnsi="Times New Roman" w:cs="Times New Roman"/>
          <w:snapToGrid w:val="0"/>
          <w:sz w:val="20"/>
          <w:szCs w:val="20"/>
          <w:u w:val="single"/>
          <w:lang w:val="fr-FR"/>
        </w:rPr>
        <w:t>ponctualité</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Fiabilité et respect des horaires du service, disponibilité (plus tard ou plus tôt, si nécessaire).</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b/>
          <w:snapToGrid w:val="0"/>
          <w:sz w:val="20"/>
          <w:szCs w:val="20"/>
          <w:u w:val="single"/>
          <w:lang w:val="fr-FR"/>
        </w:rPr>
      </w:pPr>
      <w:r>
        <w:rPr>
          <w:rFonts w:ascii="Times New Roman" w:eastAsia="Times New Roman" w:hAnsi="Times New Roman" w:cs="Times New Roman"/>
          <w:snapToGrid w:val="0"/>
          <w:sz w:val="20"/>
          <w:szCs w:val="20"/>
          <w:lang w:val="fr-FR"/>
        </w:rPr>
        <w:t xml:space="preserve">9 </w:t>
      </w:r>
      <w:r>
        <w:rPr>
          <w:rFonts w:ascii="Times New Roman" w:eastAsia="Times New Roman" w:hAnsi="Times New Roman" w:cs="Times New Roman"/>
          <w:snapToGrid w:val="0"/>
          <w:sz w:val="20"/>
          <w:szCs w:val="20"/>
          <w:u w:val="single"/>
          <w:lang w:val="fr-FR"/>
        </w:rPr>
        <w:t>Relation avec les patients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Qualité du contact avec le patient et sa famille : gentillesse, inspire confiance.</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Aptitude à la communication à l’information</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10 </w:t>
      </w:r>
      <w:r>
        <w:rPr>
          <w:rFonts w:ascii="Times New Roman" w:eastAsia="Times New Roman" w:hAnsi="Times New Roman" w:cs="Times New Roman"/>
          <w:snapToGrid w:val="0"/>
          <w:sz w:val="20"/>
          <w:szCs w:val="20"/>
          <w:u w:val="single"/>
          <w:lang w:val="fr-FR"/>
        </w:rPr>
        <w:t>Relations paramédicales</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Qualité des contacts avec le personnel technique, infirmier et le secrétariat,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Respect de leur travail,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Ecoute des problèmes éventuels et aide apporte à les résoudre ( ex. dicter un protocole en parlant distinctement).</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Gestion appropriée des situations conflictuelles.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Opinion du personnel.</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11 </w:t>
      </w:r>
      <w:r>
        <w:rPr>
          <w:rFonts w:ascii="Times New Roman" w:eastAsia="Times New Roman" w:hAnsi="Times New Roman" w:cs="Times New Roman"/>
          <w:snapToGrid w:val="0"/>
          <w:sz w:val="20"/>
          <w:szCs w:val="20"/>
          <w:u w:val="single"/>
          <w:lang w:val="fr-FR"/>
        </w:rPr>
        <w:t>Relations professionnelles</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Sens de I' équipe, collaboration, humeur égale et dialogue.</w:t>
      </w:r>
    </w:p>
    <w:p w:rsidR="00375045" w:rsidRDefault="00375045">
      <w:pPr>
        <w:widowControl w:val="0"/>
        <w:spacing w:after="0" w:line="240" w:lineRule="auto"/>
        <w:ind w:left="-567"/>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12. </w:t>
      </w:r>
      <w:r>
        <w:rPr>
          <w:rFonts w:ascii="Times New Roman" w:eastAsia="Times New Roman" w:hAnsi="Times New Roman" w:cs="Times New Roman"/>
          <w:snapToGrid w:val="0"/>
          <w:sz w:val="20"/>
          <w:szCs w:val="20"/>
          <w:u w:val="single"/>
          <w:lang w:val="fr-FR"/>
        </w:rPr>
        <w:t>Curiosité scientifique</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Suivi des données de la littérature, recours aux livres, revues et recherche bibliographique.</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Aptitude à l' exploitation scientifique du matériel ou à la mise en route éventuelle d’expérimentations en rapport avec les problématiques cliniques.</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Intérêt à suivre de près le développement méthodologique et scientifique.</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keepNext/>
        <w:spacing w:after="0" w:line="240" w:lineRule="auto"/>
        <w:ind w:left="-1134"/>
        <w:outlineLvl w:val="3"/>
        <w:rPr>
          <w:rFonts w:ascii="Times New Roman" w:eastAsia="Times New Roman" w:hAnsi="Times New Roman" w:cs="Times New Roman"/>
          <w:bCs/>
          <w:sz w:val="20"/>
          <w:szCs w:val="20"/>
          <w:lang w:val="fr-FR"/>
        </w:rPr>
      </w:pPr>
      <w:r>
        <w:rPr>
          <w:rFonts w:ascii="Times New Roman" w:eastAsia="Times New Roman" w:hAnsi="Times New Roman" w:cs="Times New Roman"/>
          <w:bCs/>
          <w:sz w:val="20"/>
          <w:szCs w:val="20"/>
          <w:lang w:val="fr-FR"/>
        </w:rPr>
        <w:t xml:space="preserve">13 </w:t>
      </w:r>
      <w:r>
        <w:rPr>
          <w:rFonts w:ascii="Times New Roman" w:eastAsia="Times New Roman" w:hAnsi="Times New Roman" w:cs="Times New Roman"/>
          <w:bCs/>
          <w:sz w:val="20"/>
          <w:szCs w:val="20"/>
          <w:u w:val="single"/>
          <w:lang w:val="fr-FR"/>
        </w:rPr>
        <w:t>Participation active aux séminaires</w:t>
      </w:r>
      <w:r>
        <w:rPr>
          <w:rFonts w:ascii="Times New Roman" w:eastAsia="Times New Roman" w:hAnsi="Times New Roman" w:cs="Times New Roman"/>
          <w:bCs/>
          <w:sz w:val="20"/>
          <w:szCs w:val="20"/>
          <w:lang w:val="fr-FR"/>
        </w:rPr>
        <w:t>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Aptitude à la présentation des cas cliniques ou exposés…</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keepNext/>
        <w:spacing w:after="0" w:line="240" w:lineRule="auto"/>
        <w:ind w:left="-1134"/>
        <w:outlineLvl w:val="3"/>
        <w:rPr>
          <w:rFonts w:ascii="Times New Roman" w:eastAsia="Times New Roman" w:hAnsi="Times New Roman" w:cs="Times New Roman"/>
          <w:bCs/>
          <w:sz w:val="20"/>
          <w:szCs w:val="20"/>
          <w:u w:val="single"/>
          <w:lang w:val="fr-FR"/>
        </w:rPr>
      </w:pPr>
      <w:r>
        <w:rPr>
          <w:rFonts w:ascii="Times New Roman" w:eastAsia="Times New Roman" w:hAnsi="Times New Roman" w:cs="Times New Roman"/>
          <w:bCs/>
          <w:sz w:val="20"/>
          <w:szCs w:val="20"/>
          <w:u w:val="single"/>
          <w:lang w:val="fr-FR"/>
        </w:rPr>
        <w:t>14 Publications scientifiques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Désir de réaliser une publication.  Demande d’aide…</w:t>
      </w:r>
    </w:p>
    <w:p w:rsidR="00375045" w:rsidRDefault="00375045">
      <w:pPr>
        <w:widowControl w:val="0"/>
        <w:spacing w:after="0" w:line="240" w:lineRule="auto"/>
        <w:ind w:left="-1134"/>
        <w:jc w:val="both"/>
        <w:rPr>
          <w:rFonts w:ascii="Times New Roman" w:eastAsia="Times New Roman" w:hAnsi="Times New Roman" w:cs="Times New Roman"/>
          <w:snapToGrid w:val="0"/>
          <w:sz w:val="20"/>
          <w:szCs w:val="20"/>
          <w:lang w:val="fr-FR"/>
        </w:rPr>
      </w:pPr>
    </w:p>
    <w:p w:rsidR="00375045" w:rsidRDefault="0070682C">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14 </w:t>
      </w:r>
      <w:r>
        <w:rPr>
          <w:rFonts w:ascii="Times New Roman" w:eastAsia="Times New Roman" w:hAnsi="Times New Roman" w:cs="Times New Roman"/>
          <w:snapToGrid w:val="0"/>
          <w:sz w:val="20"/>
          <w:szCs w:val="20"/>
          <w:u w:val="single"/>
          <w:lang w:val="fr-FR"/>
        </w:rPr>
        <w:t>Ethique</w:t>
      </w:r>
      <w:r>
        <w:rPr>
          <w:rFonts w:ascii="Times New Roman" w:eastAsia="Times New Roman" w:hAnsi="Times New Roman" w:cs="Times New Roman"/>
          <w:snapToGrid w:val="0"/>
          <w:sz w:val="20"/>
          <w:szCs w:val="20"/>
          <w:lang w:val="fr-FR"/>
        </w:rPr>
        <w:t xml:space="preserv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Honnêteté intellectuelle,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Reconnaissance de ses propres erreurs, </w:t>
      </w:r>
    </w:p>
    <w:p w:rsidR="00375045" w:rsidRDefault="0070682C">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Modestie, savoir dire "je ne sais pas".</w:t>
      </w:r>
    </w:p>
    <w:p w:rsidR="00375045" w:rsidRDefault="00375045">
      <w:pPr>
        <w:spacing w:after="0"/>
        <w:jc w:val="center"/>
        <w:rPr>
          <w:sz w:val="28"/>
          <w:szCs w:val="28"/>
        </w:rPr>
      </w:pPr>
    </w:p>
    <w:sectPr w:rsidR="0037504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68C05" w16cid:durableId="20C9F5E7"/>
  <w16cid:commentId w16cid:paraId="6CAEB101" w16cid:durableId="20C9F45C"/>
  <w16cid:commentId w16cid:paraId="04C962A3" w16cid:durableId="20C9F45D"/>
  <w16cid:commentId w16cid:paraId="3CD9B0A7" w16cid:durableId="20C9F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45" w:rsidRDefault="0070682C">
      <w:pPr>
        <w:spacing w:after="0" w:line="240" w:lineRule="auto"/>
      </w:pPr>
      <w:r>
        <w:separator/>
      </w:r>
    </w:p>
  </w:endnote>
  <w:endnote w:type="continuationSeparator" w:id="0">
    <w:p w:rsidR="00375045" w:rsidRDefault="007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30206"/>
      <w:docPartObj>
        <w:docPartGallery w:val="Page Numbers (Bottom of Page)"/>
        <w:docPartUnique/>
      </w:docPartObj>
    </w:sdtPr>
    <w:sdtEndPr/>
    <w:sdtContent>
      <w:p w:rsidR="00375045" w:rsidRDefault="0070682C">
        <w:pPr>
          <w:pStyle w:val="Pieddepage"/>
          <w:jc w:val="right"/>
        </w:pPr>
        <w:r>
          <w:fldChar w:fldCharType="begin"/>
        </w:r>
        <w:r>
          <w:instrText>PAGE   \* MERGEFORMAT</w:instrText>
        </w:r>
        <w:r>
          <w:fldChar w:fldCharType="separate"/>
        </w:r>
        <w:r w:rsidR="004F019B" w:rsidRPr="004F019B">
          <w:rPr>
            <w:noProof/>
            <w:lang w:val="fr-FR"/>
          </w:rPr>
          <w:t>20</w:t>
        </w:r>
        <w:r>
          <w:fldChar w:fldCharType="end"/>
        </w:r>
      </w:p>
    </w:sdtContent>
  </w:sdt>
  <w:p w:rsidR="00375045" w:rsidRDefault="003750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45" w:rsidRDefault="0070682C">
      <w:pPr>
        <w:spacing w:after="0" w:line="240" w:lineRule="auto"/>
      </w:pPr>
      <w:r>
        <w:separator/>
      </w:r>
    </w:p>
  </w:footnote>
  <w:footnote w:type="continuationSeparator" w:id="0">
    <w:p w:rsidR="00375045" w:rsidRDefault="0070682C">
      <w:pPr>
        <w:spacing w:after="0" w:line="240" w:lineRule="auto"/>
      </w:pPr>
      <w:r>
        <w:continuationSeparator/>
      </w:r>
    </w:p>
  </w:footnote>
  <w:footnote w:id="1">
    <w:p w:rsidR="00375045" w:rsidRDefault="0070682C">
      <w:pPr>
        <w:spacing w:after="0"/>
        <w:jc w:val="both"/>
        <w:rPr>
          <w:sz w:val="16"/>
          <w:szCs w:val="16"/>
        </w:rPr>
      </w:pPr>
      <w:r>
        <w:rPr>
          <w:rStyle w:val="Appelnotedebasdep"/>
          <w:sz w:val="16"/>
          <w:szCs w:val="16"/>
        </w:rPr>
        <w:footnoteRef/>
      </w:r>
      <w:r>
        <w:rPr>
          <w:sz w:val="16"/>
          <w:szCs w:val="16"/>
        </w:rPr>
        <w:t xml:space="preserve"> Annexe AM fixant les critères spéciaux d’agrément des médecins spécialistes, des maîtres de stage et des services de stage en génétique clinique.</w:t>
      </w:r>
    </w:p>
    <w:p w:rsidR="00375045" w:rsidRDefault="0037504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5B4"/>
    <w:multiLevelType w:val="hybridMultilevel"/>
    <w:tmpl w:val="E3C6D752"/>
    <w:lvl w:ilvl="0" w:tplc="17B281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D30C84"/>
    <w:multiLevelType w:val="hybridMultilevel"/>
    <w:tmpl w:val="98963EB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932BA2"/>
    <w:multiLevelType w:val="hybridMultilevel"/>
    <w:tmpl w:val="1E3AEF4E"/>
    <w:lvl w:ilvl="0" w:tplc="080C0005">
      <w:start w:val="1"/>
      <w:numFmt w:val="bullet"/>
      <w:lvlText w:val=""/>
      <w:lvlJc w:val="left"/>
      <w:pPr>
        <w:ind w:left="1500" w:hanging="360"/>
      </w:pPr>
      <w:rPr>
        <w:rFonts w:ascii="Wingdings" w:hAnsi="Wingdings"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3" w15:restartNumberingAfterBreak="0">
    <w:nsid w:val="2A2A53F5"/>
    <w:multiLevelType w:val="hybridMultilevel"/>
    <w:tmpl w:val="8B5EFEF4"/>
    <w:lvl w:ilvl="0" w:tplc="17B281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D23D6A"/>
    <w:multiLevelType w:val="singleLevel"/>
    <w:tmpl w:val="9FF2774E"/>
    <w:lvl w:ilvl="0">
      <w:start w:val="4"/>
      <w:numFmt w:val="bullet"/>
      <w:lvlText w:val="-"/>
      <w:lvlJc w:val="left"/>
      <w:pPr>
        <w:tabs>
          <w:tab w:val="num" w:pos="360"/>
        </w:tabs>
        <w:ind w:left="360" w:hanging="360"/>
      </w:pPr>
      <w:rPr>
        <w:rFonts w:hint="default"/>
      </w:rPr>
    </w:lvl>
  </w:abstractNum>
  <w:abstractNum w:abstractNumId="5" w15:restartNumberingAfterBreak="0">
    <w:nsid w:val="47845470"/>
    <w:multiLevelType w:val="hybridMultilevel"/>
    <w:tmpl w:val="463E2806"/>
    <w:lvl w:ilvl="0" w:tplc="17B281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79976BC"/>
    <w:multiLevelType w:val="hybridMultilevel"/>
    <w:tmpl w:val="9DB0E81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C6A4F12"/>
    <w:multiLevelType w:val="hybridMultilevel"/>
    <w:tmpl w:val="4312739E"/>
    <w:lvl w:ilvl="0" w:tplc="8A429082">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6723E4"/>
    <w:multiLevelType w:val="hybridMultilevel"/>
    <w:tmpl w:val="20B64A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45"/>
    <w:rsid w:val="00375045"/>
    <w:rsid w:val="004F019B"/>
    <w:rsid w:val="0070682C"/>
    <w:rsid w:val="00863A27"/>
    <w:rsid w:val="00C81D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7F6353-BEF7-D740-9F6C-E19859DF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C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grementsante@cfwb.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D49C-0C41-4947-AD94-E655C304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2484</Words>
  <Characters>13663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Deleu  Pascal</dc:creator>
  <cp:lastModifiedBy>Sohaib</cp:lastModifiedBy>
  <cp:revision>5</cp:revision>
  <cp:lastPrinted>2019-08-05T13:22:00Z</cp:lastPrinted>
  <dcterms:created xsi:type="dcterms:W3CDTF">2019-11-21T09:27:00Z</dcterms:created>
  <dcterms:modified xsi:type="dcterms:W3CDTF">2021-09-20T12:40:00Z</dcterms:modified>
</cp:coreProperties>
</file>